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F83F" w14:textId="77777777" w:rsidR="00C06790" w:rsidRDefault="00C06790"/>
    <w:p w14:paraId="34553CA5" w14:textId="77777777" w:rsidR="00C06790" w:rsidRDefault="00C06790"/>
    <w:p w14:paraId="53FDCBC6" w14:textId="77777777" w:rsidR="00C06790" w:rsidRDefault="00C06790"/>
    <w:p w14:paraId="13831CF1" w14:textId="77777777" w:rsidR="00C06790" w:rsidRDefault="00C06790"/>
    <w:p w14:paraId="3F7AA40A" w14:textId="77777777" w:rsidR="00C06790" w:rsidRDefault="00C06790"/>
    <w:p w14:paraId="4D96DBE4" w14:textId="77777777" w:rsidR="00C06790" w:rsidRDefault="00C06790"/>
    <w:p w14:paraId="30C898A8" w14:textId="77777777" w:rsidR="00C06790" w:rsidRDefault="00C06790"/>
    <w:p w14:paraId="69C22C61" w14:textId="77777777" w:rsidR="00C06790" w:rsidRDefault="00C06790"/>
    <w:p w14:paraId="42A72EC0" w14:textId="77777777" w:rsidR="00C06790" w:rsidRDefault="00C06790"/>
    <w:p w14:paraId="749444EC" w14:textId="77777777" w:rsidR="00C06790" w:rsidRPr="00C06790" w:rsidRDefault="00C06790" w:rsidP="00C06790">
      <w:pPr>
        <w:pStyle w:val="Title"/>
        <w:jc w:val="center"/>
      </w:pPr>
      <w:r w:rsidRPr="00C06790">
        <w:t>TENANCY AGREEMENT</w:t>
      </w:r>
    </w:p>
    <w:p w14:paraId="384F5379" w14:textId="1ACCBD4F" w:rsidR="00C06790" w:rsidRPr="00C06790" w:rsidRDefault="00C06790" w:rsidP="00C06790">
      <w:pPr>
        <w:pStyle w:val="Title"/>
        <w:jc w:val="center"/>
      </w:pPr>
      <w:proofErr w:type="spellStart"/>
      <w:r w:rsidRPr="00C06790">
        <w:t>Causewayside</w:t>
      </w:r>
      <w:proofErr w:type="spellEnd"/>
      <w:r w:rsidRPr="00C06790">
        <w:t xml:space="preserve"> Flats 20</w:t>
      </w:r>
      <w:r w:rsidR="000C2ED7">
        <w:t>2</w:t>
      </w:r>
      <w:r w:rsidR="008C7F7A">
        <w:t>6</w:t>
      </w:r>
      <w:r w:rsidR="00E211F6">
        <w:t>/2</w:t>
      </w:r>
      <w:r w:rsidR="008C7F7A">
        <w:t>7</w:t>
      </w:r>
    </w:p>
    <w:p w14:paraId="46C287E8" w14:textId="77777777" w:rsidR="00C06790" w:rsidRDefault="00C06790"/>
    <w:p w14:paraId="56FBAAAB" w14:textId="77777777" w:rsidR="00C06790" w:rsidRDefault="00C06790"/>
    <w:p w14:paraId="43E7D67E" w14:textId="66E8887F" w:rsidR="004C29B7" w:rsidRDefault="00C06790" w:rsidP="00C06790">
      <w:pPr>
        <w:jc w:val="center"/>
      </w:pPr>
      <w:r w:rsidRPr="009753A6">
        <w:rPr>
          <w:b/>
          <w:noProof/>
          <w:sz w:val="18"/>
          <w:szCs w:val="18"/>
        </w:rPr>
        <w:drawing>
          <wp:anchor distT="0" distB="0" distL="114300" distR="114300" simplePos="0" relativeHeight="251658240" behindDoc="0" locked="1" layoutInCell="1" allowOverlap="1" wp14:anchorId="3B75DFA1" wp14:editId="763C4AC9">
            <wp:simplePos x="0" y="0"/>
            <wp:positionH relativeFrom="margin">
              <wp:posOffset>3312160</wp:posOffset>
            </wp:positionH>
            <wp:positionV relativeFrom="page">
              <wp:posOffset>822960</wp:posOffset>
            </wp:positionV>
            <wp:extent cx="889000" cy="1040130"/>
            <wp:effectExtent l="0" t="0" r="0" b="1270"/>
            <wp:wrapThrough wrapText="bothSides">
              <wp:wrapPolygon edited="0">
                <wp:start x="0" y="0"/>
                <wp:lineTo x="0" y="21363"/>
                <wp:lineTo x="21291" y="21363"/>
                <wp:lineTo x="21291" y="0"/>
                <wp:lineTo x="0" y="0"/>
              </wp:wrapPolygon>
            </wp:wrapThrough>
            <wp:docPr id="1" name="Picture 1" descr="#College Crest Dusch-col-3D-sca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ege Crest Dusch-col-3D-sca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0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t>Between</w:t>
      </w:r>
    </w:p>
    <w:p w14:paraId="01C95B70" w14:textId="24C58F5C" w:rsidR="00C06790" w:rsidRDefault="00C06790" w:rsidP="00C06790">
      <w:pPr>
        <w:jc w:val="center"/>
      </w:pPr>
    </w:p>
    <w:p w14:paraId="06DA0AF4" w14:textId="75E2ED9B" w:rsidR="00C06790" w:rsidRDefault="00C06790" w:rsidP="00C06790">
      <w:pPr>
        <w:pStyle w:val="Title"/>
        <w:jc w:val="center"/>
      </w:pPr>
      <w:r w:rsidRPr="00C06790">
        <w:t xml:space="preserve">Darwin College </w:t>
      </w:r>
    </w:p>
    <w:p w14:paraId="526A13BB" w14:textId="419EDEE7" w:rsidR="00C06790" w:rsidRPr="00C06790" w:rsidRDefault="00C06790" w:rsidP="00C06790">
      <w:pPr>
        <w:pStyle w:val="Title"/>
        <w:jc w:val="center"/>
      </w:pPr>
      <w:r w:rsidRPr="00C06790">
        <w:t>Silver Street, Cambridge CB3 9EU</w:t>
      </w:r>
    </w:p>
    <w:p w14:paraId="3C78EB16" w14:textId="05DF73E7" w:rsidR="00C06790" w:rsidRDefault="00C06790" w:rsidP="002B4EE2"/>
    <w:p w14:paraId="70EB6E23" w14:textId="2790AA83" w:rsidR="00C06790" w:rsidRDefault="00C06790" w:rsidP="002B4EE2">
      <w:pPr>
        <w:jc w:val="center"/>
      </w:pPr>
      <w:r>
        <w:t>And</w:t>
      </w:r>
    </w:p>
    <w:p w14:paraId="2EBB2839" w14:textId="5D02E4FA" w:rsidR="00C06790" w:rsidRDefault="00C06790" w:rsidP="00C06790">
      <w:pPr>
        <w:jc w:val="center"/>
      </w:pPr>
    </w:p>
    <w:p w14:paraId="60D2E5EB" w14:textId="5A1E0550" w:rsidR="00942216" w:rsidRDefault="00F37CBE" w:rsidP="002B4EE2">
      <w:pPr>
        <w:jc w:val="center"/>
      </w:pPr>
      <w:r w:rsidRPr="00F37CBE">
        <w:t>{{</w:t>
      </w:r>
      <w:proofErr w:type="spellStart"/>
      <w:r w:rsidRPr="00F37CBE">
        <w:t>Name_First</w:t>
      </w:r>
      <w:proofErr w:type="spellEnd"/>
      <w:r w:rsidRPr="00F37CBE">
        <w:t>}}</w:t>
      </w:r>
      <w:r w:rsidR="009B1A30">
        <w:t xml:space="preserve"> </w:t>
      </w:r>
      <w:r w:rsidR="009B1A30" w:rsidRPr="009B1A30">
        <w:t>{{</w:t>
      </w:r>
      <w:proofErr w:type="spellStart"/>
      <w:r w:rsidR="009B1A30" w:rsidRPr="009B1A30">
        <w:t>Name_Last</w:t>
      </w:r>
      <w:proofErr w:type="spellEnd"/>
      <w:r w:rsidR="009B1A30" w:rsidRPr="009B1A30">
        <w:t>}}</w:t>
      </w:r>
    </w:p>
    <w:p w14:paraId="6AB7C2CD" w14:textId="77777777" w:rsidR="00942216" w:rsidRDefault="00942216" w:rsidP="002B4EE2"/>
    <w:p w14:paraId="19EA03C2" w14:textId="7657C9D3" w:rsidR="00C06790" w:rsidRDefault="00C06790" w:rsidP="00C06790">
      <w:pPr>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F13F48" w14:paraId="150EA1C6" w14:textId="77777777" w:rsidTr="00942216">
        <w:trPr>
          <w:jc w:val="center"/>
        </w:trPr>
        <w:tc>
          <w:tcPr>
            <w:tcW w:w="3114" w:type="dxa"/>
          </w:tcPr>
          <w:p w14:paraId="05B1288D" w14:textId="0D4F9C2A" w:rsidR="00F13F48" w:rsidRDefault="00F13F48" w:rsidP="00F13F48">
            <w:r w:rsidRPr="00F53CF7">
              <w:t xml:space="preserve">Property </w:t>
            </w:r>
          </w:p>
        </w:tc>
        <w:tc>
          <w:tcPr>
            <w:tcW w:w="5902" w:type="dxa"/>
            <w:shd w:val="clear" w:color="auto" w:fill="D9D9D9" w:themeFill="background1" w:themeFillShade="D9"/>
          </w:tcPr>
          <w:p w14:paraId="5AD29582" w14:textId="2BC18420" w:rsidR="00004869" w:rsidRDefault="00004869" w:rsidP="00580DE4">
            <w:pPr>
              <w:jc w:val="center"/>
              <w:rPr>
                <w:rFonts w:ascii="Calibri" w:hAnsi="Calibri" w:cs="Calibri"/>
                <w:color w:val="000000"/>
              </w:rPr>
            </w:pPr>
            <w:r w:rsidRPr="00004869">
              <w:rPr>
                <w:rFonts w:ascii="Calibri" w:hAnsi="Calibri" w:cs="Calibri"/>
                <w:color w:val="000000"/>
              </w:rPr>
              <w:t>{{</w:t>
            </w:r>
            <w:proofErr w:type="spellStart"/>
            <w:r w:rsidRPr="00004869">
              <w:rPr>
                <w:rFonts w:ascii="Calibri" w:hAnsi="Calibri" w:cs="Calibri"/>
                <w:color w:val="000000"/>
              </w:rPr>
              <w:t>Room_Type_Description</w:t>
            </w:r>
            <w:proofErr w:type="spellEnd"/>
            <w:r w:rsidRPr="00004869">
              <w:rPr>
                <w:rFonts w:ascii="Calibri" w:hAnsi="Calibri" w:cs="Calibri"/>
                <w:color w:val="000000"/>
              </w:rPr>
              <w:t>}}</w:t>
            </w:r>
          </w:p>
          <w:p w14:paraId="786D52CE" w14:textId="72DE7244" w:rsidR="00F13F48" w:rsidRPr="00580DE4" w:rsidRDefault="006570D6" w:rsidP="00580DE4">
            <w:pPr>
              <w:jc w:val="center"/>
              <w:rPr>
                <w:rFonts w:ascii="Calibri" w:hAnsi="Calibri" w:cs="Calibri"/>
                <w:color w:val="000000"/>
              </w:rPr>
            </w:pPr>
            <w:r>
              <w:rPr>
                <w:rFonts w:ascii="Calibri" w:hAnsi="Calibri" w:cs="Calibri"/>
                <w:color w:val="000000"/>
              </w:rPr>
              <w:t xml:space="preserve"> </w:t>
            </w:r>
            <w:r w:rsidRPr="006570D6">
              <w:rPr>
                <w:rFonts w:ascii="Calibri" w:hAnsi="Calibri" w:cs="Calibri"/>
                <w:color w:val="000000"/>
              </w:rPr>
              <w:t>{{</w:t>
            </w:r>
            <w:proofErr w:type="spellStart"/>
            <w:r w:rsidRPr="006570D6">
              <w:rPr>
                <w:rFonts w:ascii="Calibri" w:hAnsi="Calibri" w:cs="Calibri"/>
                <w:color w:val="000000"/>
              </w:rPr>
              <w:t>Room_Space_Description</w:t>
            </w:r>
            <w:proofErr w:type="spellEnd"/>
            <w:r w:rsidRPr="006570D6">
              <w:rPr>
                <w:rFonts w:ascii="Calibri" w:hAnsi="Calibri" w:cs="Calibri"/>
                <w:color w:val="000000"/>
              </w:rPr>
              <w:t>}}</w:t>
            </w:r>
            <w:r>
              <w:rPr>
                <w:rFonts w:ascii="Calibri" w:hAnsi="Calibri" w:cs="Calibri"/>
                <w:color w:val="000000"/>
              </w:rPr>
              <w:t xml:space="preserve"> </w:t>
            </w:r>
            <w:r w:rsidR="009B1A30">
              <w:rPr>
                <w:rFonts w:ascii="Calibri" w:hAnsi="Calibri" w:cs="Calibri"/>
                <w:color w:val="000000"/>
              </w:rPr>
              <w:t xml:space="preserve">in </w:t>
            </w:r>
            <w:r w:rsidR="009B1A30" w:rsidRPr="009B1A30">
              <w:rPr>
                <w:rFonts w:ascii="Calibri" w:hAnsi="Calibri" w:cs="Calibri"/>
                <w:color w:val="000000"/>
              </w:rPr>
              <w:t>{{</w:t>
            </w:r>
            <w:proofErr w:type="spellStart"/>
            <w:r w:rsidR="009B1A30" w:rsidRPr="009B1A30">
              <w:rPr>
                <w:rFonts w:ascii="Calibri" w:hAnsi="Calibri" w:cs="Calibri"/>
                <w:color w:val="000000"/>
              </w:rPr>
              <w:t>Room_Location_Description</w:t>
            </w:r>
            <w:proofErr w:type="spellEnd"/>
            <w:r w:rsidR="009B1A30" w:rsidRPr="009B1A30">
              <w:rPr>
                <w:rFonts w:ascii="Calibri" w:hAnsi="Calibri" w:cs="Calibri"/>
                <w:color w:val="000000"/>
              </w:rPr>
              <w:t>}}</w:t>
            </w:r>
          </w:p>
        </w:tc>
      </w:tr>
      <w:tr w:rsidR="00F13F48" w14:paraId="1EDC463B" w14:textId="77777777" w:rsidTr="00942216">
        <w:trPr>
          <w:jc w:val="center"/>
        </w:trPr>
        <w:tc>
          <w:tcPr>
            <w:tcW w:w="3114" w:type="dxa"/>
          </w:tcPr>
          <w:p w14:paraId="5CD35340" w14:textId="77777777" w:rsidR="00F13F48" w:rsidRDefault="00F13F48" w:rsidP="00F13F48"/>
        </w:tc>
        <w:tc>
          <w:tcPr>
            <w:tcW w:w="5902" w:type="dxa"/>
          </w:tcPr>
          <w:p w14:paraId="322DB743" w14:textId="77777777" w:rsidR="00F13F48" w:rsidRDefault="00F13F48" w:rsidP="00F13F48">
            <w:pPr>
              <w:jc w:val="center"/>
            </w:pPr>
          </w:p>
        </w:tc>
      </w:tr>
      <w:tr w:rsidR="00F13F48" w14:paraId="6B7CB3FA" w14:textId="77777777" w:rsidTr="00942216">
        <w:trPr>
          <w:jc w:val="center"/>
        </w:trPr>
        <w:tc>
          <w:tcPr>
            <w:tcW w:w="3114" w:type="dxa"/>
          </w:tcPr>
          <w:p w14:paraId="037F0474" w14:textId="4226B021" w:rsidR="00F13F48" w:rsidRDefault="00F13F48" w:rsidP="00F13F48">
            <w:r w:rsidRPr="00F53CF7">
              <w:t>Contract Start Date</w:t>
            </w:r>
          </w:p>
        </w:tc>
        <w:tc>
          <w:tcPr>
            <w:tcW w:w="5902" w:type="dxa"/>
            <w:shd w:val="clear" w:color="auto" w:fill="D9D9D9" w:themeFill="background1" w:themeFillShade="D9"/>
          </w:tcPr>
          <w:p w14:paraId="3ADA8067" w14:textId="2FFC0D7B" w:rsidR="00F13F48" w:rsidRPr="00AC62FB" w:rsidRDefault="009B1A30" w:rsidP="00AC62FB">
            <w:pPr>
              <w:jc w:val="center"/>
              <w:rPr>
                <w:rFonts w:ascii="Calibri" w:hAnsi="Calibri" w:cs="Calibri"/>
                <w:color w:val="000000"/>
              </w:rPr>
            </w:pPr>
            <w:r w:rsidRPr="009B1A30">
              <w:rPr>
                <w:rFonts w:ascii="Calibri" w:hAnsi="Calibri" w:cs="Calibri"/>
                <w:color w:val="000000"/>
              </w:rPr>
              <w:t>{{</w:t>
            </w:r>
            <w:proofErr w:type="spellStart"/>
            <w:r w:rsidRPr="009B1A30">
              <w:rPr>
                <w:rFonts w:ascii="Calibri" w:hAnsi="Calibri" w:cs="Calibri"/>
                <w:color w:val="000000"/>
              </w:rPr>
              <w:t>Contract_Date_Start</w:t>
            </w:r>
            <w:proofErr w:type="spellEnd"/>
            <w:r w:rsidRPr="009B1A30">
              <w:rPr>
                <w:rFonts w:ascii="Calibri" w:hAnsi="Calibri" w:cs="Calibri"/>
                <w:color w:val="000000"/>
              </w:rPr>
              <w:t>}}</w:t>
            </w:r>
          </w:p>
        </w:tc>
      </w:tr>
      <w:tr w:rsidR="00F13F48" w14:paraId="3D9B800C" w14:textId="77777777" w:rsidTr="00942216">
        <w:trPr>
          <w:jc w:val="center"/>
        </w:trPr>
        <w:tc>
          <w:tcPr>
            <w:tcW w:w="3114" w:type="dxa"/>
          </w:tcPr>
          <w:p w14:paraId="2A115F61" w14:textId="77777777" w:rsidR="00F13F48" w:rsidRDefault="00F13F48" w:rsidP="00F13F48"/>
        </w:tc>
        <w:tc>
          <w:tcPr>
            <w:tcW w:w="5902" w:type="dxa"/>
          </w:tcPr>
          <w:p w14:paraId="7784D2E5" w14:textId="77777777" w:rsidR="00F13F48" w:rsidRDefault="00F13F48" w:rsidP="00F13F48">
            <w:pPr>
              <w:jc w:val="center"/>
            </w:pPr>
          </w:p>
        </w:tc>
      </w:tr>
      <w:tr w:rsidR="00F13F48" w14:paraId="149BA659" w14:textId="77777777" w:rsidTr="00942216">
        <w:trPr>
          <w:jc w:val="center"/>
        </w:trPr>
        <w:tc>
          <w:tcPr>
            <w:tcW w:w="3114" w:type="dxa"/>
          </w:tcPr>
          <w:p w14:paraId="118C12B8" w14:textId="613FB6A8" w:rsidR="00F13F48" w:rsidRDefault="00F13F48" w:rsidP="00F13F48">
            <w:r w:rsidRPr="00F53CF7">
              <w:t xml:space="preserve">Contract End Date </w:t>
            </w:r>
          </w:p>
        </w:tc>
        <w:tc>
          <w:tcPr>
            <w:tcW w:w="5902" w:type="dxa"/>
            <w:shd w:val="clear" w:color="auto" w:fill="D9D9D9" w:themeFill="background1" w:themeFillShade="D9"/>
          </w:tcPr>
          <w:p w14:paraId="45B6E5D3" w14:textId="4E475E2A" w:rsidR="00F13F48" w:rsidRPr="00AC62FB" w:rsidRDefault="009B1A30" w:rsidP="00AC62FB">
            <w:pPr>
              <w:jc w:val="center"/>
              <w:rPr>
                <w:rFonts w:ascii="Calibri" w:hAnsi="Calibri" w:cs="Calibri"/>
                <w:color w:val="000000"/>
              </w:rPr>
            </w:pPr>
            <w:r w:rsidRPr="009B1A30">
              <w:rPr>
                <w:rFonts w:ascii="Calibri" w:hAnsi="Calibri" w:cs="Calibri"/>
                <w:color w:val="000000"/>
              </w:rPr>
              <w:t>{{</w:t>
            </w:r>
            <w:proofErr w:type="spellStart"/>
            <w:r w:rsidRPr="009B1A30">
              <w:rPr>
                <w:rFonts w:ascii="Calibri" w:hAnsi="Calibri" w:cs="Calibri"/>
                <w:color w:val="000000"/>
              </w:rPr>
              <w:t>Contract_Date_End</w:t>
            </w:r>
            <w:proofErr w:type="spellEnd"/>
            <w:r w:rsidRPr="009B1A30">
              <w:rPr>
                <w:rFonts w:ascii="Calibri" w:hAnsi="Calibri" w:cs="Calibri"/>
                <w:color w:val="000000"/>
              </w:rPr>
              <w:t>}}</w:t>
            </w:r>
          </w:p>
        </w:tc>
      </w:tr>
      <w:tr w:rsidR="00F13F48" w14:paraId="1B66C910" w14:textId="77777777" w:rsidTr="00942216">
        <w:trPr>
          <w:jc w:val="center"/>
        </w:trPr>
        <w:tc>
          <w:tcPr>
            <w:tcW w:w="3114" w:type="dxa"/>
          </w:tcPr>
          <w:p w14:paraId="6D60E2FF" w14:textId="77777777" w:rsidR="00F13F48" w:rsidRDefault="00F13F48" w:rsidP="00F13F48"/>
        </w:tc>
        <w:tc>
          <w:tcPr>
            <w:tcW w:w="5902" w:type="dxa"/>
          </w:tcPr>
          <w:p w14:paraId="38F14813" w14:textId="77777777" w:rsidR="00F13F48" w:rsidRDefault="00F13F48" w:rsidP="00F13F48">
            <w:pPr>
              <w:jc w:val="center"/>
            </w:pPr>
          </w:p>
        </w:tc>
      </w:tr>
      <w:tr w:rsidR="00F13F48" w14:paraId="62540175" w14:textId="77777777" w:rsidTr="00942216">
        <w:trPr>
          <w:jc w:val="center"/>
        </w:trPr>
        <w:tc>
          <w:tcPr>
            <w:tcW w:w="3114" w:type="dxa"/>
          </w:tcPr>
          <w:p w14:paraId="513C1B37" w14:textId="644F2E9C" w:rsidR="00F13F48" w:rsidRDefault="00F13F48" w:rsidP="00F13F48">
            <w:r w:rsidRPr="00F53CF7">
              <w:t>Rent per calendar month</w:t>
            </w:r>
          </w:p>
        </w:tc>
        <w:tc>
          <w:tcPr>
            <w:tcW w:w="5902" w:type="dxa"/>
            <w:shd w:val="clear" w:color="auto" w:fill="D9D9D9" w:themeFill="background1" w:themeFillShade="D9"/>
          </w:tcPr>
          <w:p w14:paraId="09ECF3DC" w14:textId="0A5ACFCD" w:rsidR="00F13F48" w:rsidRDefault="009B1A30" w:rsidP="00F13F48">
            <w:pPr>
              <w:jc w:val="center"/>
            </w:pPr>
            <w:r w:rsidRPr="009B1A30">
              <w:t>{{Comments}}</w:t>
            </w:r>
          </w:p>
        </w:tc>
      </w:tr>
      <w:tr w:rsidR="00F13F48" w14:paraId="002DA05A" w14:textId="77777777" w:rsidTr="00942216">
        <w:trPr>
          <w:jc w:val="center"/>
        </w:trPr>
        <w:tc>
          <w:tcPr>
            <w:tcW w:w="3114" w:type="dxa"/>
          </w:tcPr>
          <w:p w14:paraId="4BC8CABB" w14:textId="77777777" w:rsidR="00F13F48" w:rsidRDefault="00F13F48" w:rsidP="00F13F48"/>
        </w:tc>
        <w:tc>
          <w:tcPr>
            <w:tcW w:w="5902" w:type="dxa"/>
          </w:tcPr>
          <w:p w14:paraId="711650FB" w14:textId="77777777" w:rsidR="00F13F48" w:rsidRDefault="00F13F48" w:rsidP="00F13F48">
            <w:pPr>
              <w:jc w:val="center"/>
            </w:pPr>
          </w:p>
        </w:tc>
      </w:tr>
      <w:tr w:rsidR="00F13F48" w14:paraId="4387EB88" w14:textId="77777777" w:rsidTr="00942216">
        <w:trPr>
          <w:jc w:val="center"/>
        </w:trPr>
        <w:tc>
          <w:tcPr>
            <w:tcW w:w="3114" w:type="dxa"/>
          </w:tcPr>
          <w:p w14:paraId="716D5736" w14:textId="4CBBFFDF" w:rsidR="00F13F48" w:rsidRDefault="00F13F48" w:rsidP="00F13F48">
            <w:r w:rsidRPr="00F53CF7">
              <w:t>Deposit</w:t>
            </w:r>
          </w:p>
        </w:tc>
        <w:tc>
          <w:tcPr>
            <w:tcW w:w="5902" w:type="dxa"/>
            <w:shd w:val="clear" w:color="auto" w:fill="D9D9D9" w:themeFill="background1" w:themeFillShade="D9"/>
          </w:tcPr>
          <w:p w14:paraId="0AB7AD81" w14:textId="4D87BCC4" w:rsidR="00F13F48" w:rsidRDefault="00915F1A" w:rsidP="00F13F48">
            <w:pPr>
              <w:jc w:val="center"/>
            </w:pPr>
            <w:r w:rsidRPr="00915F1A">
              <w:t>{{</w:t>
            </w:r>
            <w:proofErr w:type="spellStart"/>
            <w:r w:rsidRPr="00915F1A">
              <w:t>Special_Requirement</w:t>
            </w:r>
            <w:proofErr w:type="spellEnd"/>
            <w:r w:rsidRPr="00915F1A">
              <w:t>}}</w:t>
            </w:r>
          </w:p>
        </w:tc>
      </w:tr>
    </w:tbl>
    <w:p w14:paraId="20E69F5C" w14:textId="4A7C6211" w:rsidR="00F13F48" w:rsidRDefault="00F13F48" w:rsidP="00C06790">
      <w:pPr>
        <w:jc w:val="center"/>
      </w:pPr>
    </w:p>
    <w:p w14:paraId="1916157B" w14:textId="440217E0" w:rsidR="00F13F48" w:rsidRDefault="00F13F48" w:rsidP="00F13F48">
      <w:pPr>
        <w:jc w:val="center"/>
      </w:pPr>
      <w:r>
        <w:tab/>
      </w:r>
      <w:r>
        <w:tab/>
      </w:r>
      <w:r>
        <w:tab/>
      </w:r>
      <w:r>
        <w:tab/>
      </w:r>
    </w:p>
    <w:p w14:paraId="18D1A9FD" w14:textId="77777777" w:rsidR="002B4EE2" w:rsidRDefault="002B4EE2" w:rsidP="00F13F48">
      <w:pPr>
        <w:jc w:val="center"/>
      </w:pPr>
    </w:p>
    <w:p w14:paraId="5D1862AB" w14:textId="77777777" w:rsidR="002B4EE2" w:rsidRDefault="002B4EE2" w:rsidP="00F13F48">
      <w:pPr>
        <w:jc w:val="center"/>
      </w:pPr>
    </w:p>
    <w:p w14:paraId="69801DE9" w14:textId="77777777" w:rsidR="002B4EE2" w:rsidRDefault="002B4EE2" w:rsidP="00F13F48">
      <w:pPr>
        <w:jc w:val="center"/>
      </w:pPr>
    </w:p>
    <w:p w14:paraId="22ADC768" w14:textId="77777777" w:rsidR="002B4EE2" w:rsidRDefault="002B4EE2" w:rsidP="00F13F48">
      <w:pPr>
        <w:jc w:val="center"/>
      </w:pPr>
    </w:p>
    <w:p w14:paraId="1BD4EBA8" w14:textId="3A7ACD21" w:rsidR="002B4EE2" w:rsidRDefault="002B4EE2" w:rsidP="00F13F48">
      <w:pPr>
        <w:jc w:val="center"/>
      </w:pPr>
      <w:r w:rsidRPr="002B4EE2">
        <w:t>This Statement of Tenancy Particulars and the annexed Schedule of Terms together form and govern the tenancy agreement between the Landlord and the Tenant for the purpose of letting the Dwelling.</w:t>
      </w:r>
    </w:p>
    <w:p w14:paraId="675D8D6C" w14:textId="1A240669" w:rsidR="00D60957" w:rsidRDefault="00D60957" w:rsidP="002B4EE2"/>
    <w:p w14:paraId="5F8CBF7B" w14:textId="77777777" w:rsidR="002B4EE2" w:rsidRDefault="002B4EE2" w:rsidP="001E7E23">
      <w:pPr>
        <w:pStyle w:val="ListParagraph"/>
      </w:pPr>
    </w:p>
    <w:p w14:paraId="0B07594E" w14:textId="3EEE85B8" w:rsidR="00D60957" w:rsidRDefault="00D60957" w:rsidP="001E7E23">
      <w:pPr>
        <w:pStyle w:val="ListParagraph"/>
      </w:pPr>
      <w:r>
        <w:t>This Tenancy agreement is</w:t>
      </w:r>
      <w:r w:rsidR="00942216">
        <w:t xml:space="preserve"> subject to the following </w:t>
      </w:r>
      <w:proofErr w:type="gramStart"/>
      <w:r w:rsidR="00942216">
        <w:t>principles</w:t>
      </w:r>
      <w:r>
        <w:t xml:space="preserve"> :</w:t>
      </w:r>
      <w:proofErr w:type="gramEnd"/>
    </w:p>
    <w:p w14:paraId="33F9BC7C" w14:textId="77777777" w:rsidR="00D60957" w:rsidRDefault="00D60957" w:rsidP="001E7E23">
      <w:pPr>
        <w:pStyle w:val="ListParagraph"/>
      </w:pPr>
    </w:p>
    <w:p w14:paraId="520FBD43" w14:textId="08D5976D" w:rsidR="00942216" w:rsidRPr="00B66392" w:rsidRDefault="4ABEC96C" w:rsidP="00942216">
      <w:pPr>
        <w:pStyle w:val="ListParagraph"/>
        <w:rPr>
          <w:sz w:val="18"/>
          <w:szCs w:val="18"/>
        </w:rPr>
      </w:pPr>
      <w:r w:rsidRPr="00B66392">
        <w:rPr>
          <w:sz w:val="18"/>
          <w:szCs w:val="18"/>
        </w:rPr>
        <w:t xml:space="preserve">If you are a University of Cambridge student at the start date of the </w:t>
      </w:r>
      <w:proofErr w:type="gramStart"/>
      <w:r w:rsidRPr="00B66392">
        <w:rPr>
          <w:sz w:val="18"/>
          <w:szCs w:val="18"/>
        </w:rPr>
        <w:t>tenanc</w:t>
      </w:r>
      <w:r w:rsidR="5E1489CE" w:rsidRPr="00B66392">
        <w:rPr>
          <w:sz w:val="18"/>
          <w:szCs w:val="18"/>
        </w:rPr>
        <w:t>y</w:t>
      </w:r>
      <w:proofErr w:type="gramEnd"/>
      <w:r w:rsidRPr="00B66392">
        <w:rPr>
          <w:sz w:val="18"/>
          <w:szCs w:val="18"/>
        </w:rPr>
        <w:t xml:space="preserve"> then this contract </w:t>
      </w:r>
      <w:r w:rsidR="1DFE6A09" w:rsidRPr="00B66392">
        <w:rPr>
          <w:sz w:val="18"/>
          <w:szCs w:val="18"/>
        </w:rPr>
        <w:t>grant</w:t>
      </w:r>
      <w:r w:rsidR="5961C10E" w:rsidRPr="00B66392">
        <w:rPr>
          <w:sz w:val="18"/>
          <w:szCs w:val="18"/>
        </w:rPr>
        <w:t>s</w:t>
      </w:r>
      <w:r w:rsidR="1DFE6A09" w:rsidRPr="00B66392">
        <w:rPr>
          <w:sz w:val="18"/>
          <w:szCs w:val="18"/>
        </w:rPr>
        <w:t xml:space="preserve"> you</w:t>
      </w:r>
      <w:r w:rsidRPr="00B66392">
        <w:rPr>
          <w:sz w:val="18"/>
          <w:szCs w:val="18"/>
        </w:rPr>
        <w:t xml:space="preserve"> a fixed-term common law tenancy</w:t>
      </w:r>
      <w:r w:rsidR="00EE7B72" w:rsidRPr="00B66392">
        <w:rPr>
          <w:sz w:val="18"/>
          <w:szCs w:val="18"/>
        </w:rPr>
        <w:t>:</w:t>
      </w:r>
    </w:p>
    <w:p w14:paraId="7363B68F" w14:textId="77777777" w:rsidR="001D6E23" w:rsidRPr="00B66392" w:rsidRDefault="001D6E23" w:rsidP="00942216">
      <w:pPr>
        <w:pStyle w:val="ListParagraph"/>
        <w:rPr>
          <w:sz w:val="18"/>
          <w:szCs w:val="18"/>
        </w:rPr>
      </w:pPr>
    </w:p>
    <w:p w14:paraId="11E4500A" w14:textId="77777777" w:rsidR="001D6E23" w:rsidRPr="00B66392" w:rsidRDefault="5CFF134F" w:rsidP="00942216">
      <w:pPr>
        <w:pStyle w:val="ListParagraph"/>
        <w:rPr>
          <w:sz w:val="18"/>
          <w:szCs w:val="18"/>
        </w:rPr>
      </w:pPr>
      <w:r w:rsidRPr="00B66392">
        <w:rPr>
          <w:sz w:val="18"/>
          <w:szCs w:val="18"/>
        </w:rPr>
        <w:t xml:space="preserve">A fixed-term common law tenancy for the fixed term beginning on the Start Date shown below and ending, unless otherwise terminated in accordance with this agreement, on the End Date (inclusive) shown below in return for the payment of the Rent and the Service Charge howsoever levied. </w:t>
      </w:r>
    </w:p>
    <w:p w14:paraId="596E54B1" w14:textId="77777777" w:rsidR="001D6E23" w:rsidRPr="00B66392" w:rsidRDefault="001D6E23" w:rsidP="00942216">
      <w:pPr>
        <w:pStyle w:val="ListParagraph"/>
        <w:rPr>
          <w:sz w:val="18"/>
          <w:szCs w:val="18"/>
        </w:rPr>
      </w:pPr>
    </w:p>
    <w:p w14:paraId="0EC0AEE7" w14:textId="03036E4B" w:rsidR="00D60957" w:rsidRPr="00B66392" w:rsidRDefault="5CFF134F" w:rsidP="00942216">
      <w:pPr>
        <w:pStyle w:val="ListParagraph"/>
        <w:rPr>
          <w:sz w:val="18"/>
          <w:szCs w:val="18"/>
        </w:rPr>
      </w:pPr>
      <w:r w:rsidRPr="00B66392">
        <w:rPr>
          <w:sz w:val="18"/>
          <w:szCs w:val="18"/>
        </w:rPr>
        <w:t>Section 8 of the Rent Act 1977 and paragraph</w:t>
      </w:r>
      <w:r w:rsidR="00ED61F8" w:rsidRPr="00B66392">
        <w:rPr>
          <w:sz w:val="18"/>
          <w:szCs w:val="18"/>
        </w:rPr>
        <w:t>(1)</w:t>
      </w:r>
      <w:r w:rsidRPr="00B66392">
        <w:rPr>
          <w:sz w:val="18"/>
          <w:szCs w:val="18"/>
        </w:rPr>
        <w:t xml:space="preserve"> 8 of Schedule 1 </w:t>
      </w:r>
      <w:r w:rsidR="00ED61F8" w:rsidRPr="00B66392">
        <w:rPr>
          <w:sz w:val="18"/>
          <w:szCs w:val="18"/>
        </w:rPr>
        <w:t xml:space="preserve">Housing Act 1988 updated by the Renters’ Reform Act (2025) </w:t>
      </w:r>
      <w:r w:rsidR="006A5AA9" w:rsidRPr="00B66392">
        <w:rPr>
          <w:sz w:val="18"/>
          <w:szCs w:val="18"/>
        </w:rPr>
        <w:t>give exemption f</w:t>
      </w:r>
      <w:r w:rsidR="00AF7DFD">
        <w:rPr>
          <w:sz w:val="18"/>
          <w:szCs w:val="18"/>
        </w:rPr>
        <w:t>ro</w:t>
      </w:r>
      <w:r w:rsidR="006A5AA9" w:rsidRPr="00B66392">
        <w:rPr>
          <w:sz w:val="18"/>
          <w:szCs w:val="18"/>
        </w:rPr>
        <w:t xml:space="preserve">m the definition of </w:t>
      </w:r>
      <w:r w:rsidR="004723BF" w:rsidRPr="00B66392">
        <w:rPr>
          <w:sz w:val="18"/>
          <w:szCs w:val="18"/>
        </w:rPr>
        <w:t>assured tenancy and periodic tenancy to</w:t>
      </w:r>
      <w:r w:rsidR="00ED61F8" w:rsidRPr="00B66392">
        <w:rPr>
          <w:sz w:val="18"/>
          <w:szCs w:val="18"/>
        </w:rPr>
        <w:t xml:space="preserve"> “A tenancy which is granted to a person who is pursuing, or intends to pursue, a course of study provided by a specified educational institution”</w:t>
      </w:r>
      <w:r w:rsidRPr="00B66392">
        <w:rPr>
          <w:sz w:val="18"/>
          <w:szCs w:val="18"/>
        </w:rPr>
        <w:t>.  Under r3 of the Assured and Protected Tenancies (Lettings to Students) Regulations 1988 Darwin College is such a specified institution.  Consequently, this tenancy is made under common law and is not subject to the Acts, although the Protection from Eviction Act 1977 still applies</w:t>
      </w:r>
      <w:r w:rsidR="3C4FD4C4" w:rsidRPr="00B66392">
        <w:rPr>
          <w:sz w:val="18"/>
          <w:szCs w:val="18"/>
        </w:rPr>
        <w:t>.</w:t>
      </w:r>
    </w:p>
    <w:p w14:paraId="11027CD5" w14:textId="77777777" w:rsidR="00D60957" w:rsidRPr="00B66392" w:rsidRDefault="00D60957" w:rsidP="00942216">
      <w:pPr>
        <w:pStyle w:val="ListParagraph"/>
        <w:rPr>
          <w:sz w:val="18"/>
          <w:szCs w:val="18"/>
        </w:rPr>
      </w:pPr>
    </w:p>
    <w:p w14:paraId="4E7EB0B9" w14:textId="77777777" w:rsidR="001E58B0" w:rsidRPr="00B66392" w:rsidRDefault="5CFF134F" w:rsidP="00C177E4">
      <w:pPr>
        <w:pStyle w:val="ListParagraph"/>
        <w:rPr>
          <w:sz w:val="18"/>
          <w:szCs w:val="18"/>
        </w:rPr>
      </w:pPr>
      <w:r w:rsidRPr="00B66392">
        <w:rPr>
          <w:sz w:val="18"/>
          <w:szCs w:val="18"/>
        </w:rPr>
        <w:t xml:space="preserve">If you are not </w:t>
      </w:r>
      <w:r w:rsidR="70D6C196" w:rsidRPr="00B66392">
        <w:rPr>
          <w:sz w:val="18"/>
          <w:szCs w:val="18"/>
        </w:rPr>
        <w:t xml:space="preserve">a </w:t>
      </w:r>
      <w:r w:rsidRPr="00B66392">
        <w:rPr>
          <w:sz w:val="18"/>
          <w:szCs w:val="18"/>
        </w:rPr>
        <w:t xml:space="preserve">University of Cambridge </w:t>
      </w:r>
      <w:r w:rsidR="223CA82C" w:rsidRPr="00B66392">
        <w:rPr>
          <w:sz w:val="18"/>
          <w:szCs w:val="18"/>
        </w:rPr>
        <w:t xml:space="preserve">student </w:t>
      </w:r>
      <w:r w:rsidRPr="00B66392">
        <w:rPr>
          <w:sz w:val="18"/>
          <w:szCs w:val="18"/>
        </w:rPr>
        <w:t xml:space="preserve">on the start date of </w:t>
      </w:r>
      <w:r w:rsidR="380064F3" w:rsidRPr="00B66392">
        <w:rPr>
          <w:sz w:val="18"/>
          <w:szCs w:val="18"/>
        </w:rPr>
        <w:t xml:space="preserve">the tenancy </w:t>
      </w:r>
      <w:r w:rsidRPr="00B66392">
        <w:rPr>
          <w:sz w:val="18"/>
          <w:szCs w:val="18"/>
        </w:rPr>
        <w:t xml:space="preserve">this contract </w:t>
      </w:r>
      <w:r w:rsidR="37D6BBFC" w:rsidRPr="00B66392">
        <w:rPr>
          <w:sz w:val="18"/>
          <w:szCs w:val="18"/>
        </w:rPr>
        <w:t>grants you</w:t>
      </w:r>
      <w:r w:rsidRPr="00B66392">
        <w:rPr>
          <w:sz w:val="18"/>
          <w:szCs w:val="18"/>
        </w:rPr>
        <w:t xml:space="preserve"> </w:t>
      </w:r>
      <w:r w:rsidR="0081120B" w:rsidRPr="00B66392">
        <w:rPr>
          <w:sz w:val="18"/>
          <w:szCs w:val="18"/>
        </w:rPr>
        <w:t>a</w:t>
      </w:r>
      <w:r w:rsidR="0053206A" w:rsidRPr="00B66392">
        <w:rPr>
          <w:sz w:val="18"/>
          <w:szCs w:val="18"/>
        </w:rPr>
        <w:t>n assured</w:t>
      </w:r>
      <w:r w:rsidR="0081120B" w:rsidRPr="00B66392">
        <w:rPr>
          <w:sz w:val="18"/>
          <w:szCs w:val="18"/>
        </w:rPr>
        <w:t xml:space="preserve"> periodic tenancy</w:t>
      </w:r>
      <w:r w:rsidRPr="00B66392">
        <w:rPr>
          <w:sz w:val="18"/>
          <w:szCs w:val="18"/>
        </w:rPr>
        <w:t>, regulated by the provisions of the Housing Act 1988 as amended</w:t>
      </w:r>
      <w:r w:rsidR="0081120B" w:rsidRPr="00B66392">
        <w:rPr>
          <w:sz w:val="18"/>
          <w:szCs w:val="18"/>
        </w:rPr>
        <w:t xml:space="preserve"> by the Renters Reform Act 2025</w:t>
      </w:r>
      <w:r w:rsidR="001E58B0" w:rsidRPr="00B66392">
        <w:rPr>
          <w:sz w:val="18"/>
          <w:szCs w:val="18"/>
        </w:rPr>
        <w:t>.</w:t>
      </w:r>
      <w:r w:rsidRPr="00B66392">
        <w:rPr>
          <w:sz w:val="18"/>
          <w:szCs w:val="18"/>
        </w:rPr>
        <w:t xml:space="preserve"> It sets out your rights and duties as tenant of this property, and our rights and duties owed to you as your landlord.</w:t>
      </w:r>
      <w:r w:rsidR="00814BEA" w:rsidRPr="00B66392">
        <w:rPr>
          <w:sz w:val="18"/>
          <w:szCs w:val="18"/>
        </w:rPr>
        <w:t xml:space="preserve"> </w:t>
      </w:r>
    </w:p>
    <w:p w14:paraId="2051F7E4" w14:textId="6A20343C" w:rsidR="00F13F48" w:rsidRPr="00B66392" w:rsidRDefault="00814BEA" w:rsidP="00C177E4">
      <w:pPr>
        <w:pStyle w:val="ListParagraph"/>
        <w:rPr>
          <w:color w:val="000000"/>
          <w:sz w:val="18"/>
          <w:szCs w:val="18"/>
        </w:rPr>
      </w:pPr>
      <w:r w:rsidRPr="00B66392">
        <w:rPr>
          <w:sz w:val="18"/>
          <w:szCs w:val="18"/>
        </w:rPr>
        <w:t xml:space="preserve">If you are an employee of Darwin College and this accommodation </w:t>
      </w:r>
      <w:r w:rsidR="009F6CED" w:rsidRPr="00B66392">
        <w:rPr>
          <w:color w:val="000000"/>
          <w:sz w:val="18"/>
          <w:szCs w:val="18"/>
        </w:rPr>
        <w:t xml:space="preserve">has been let to you in consequence of your employment with the College, and that employment has ceased </w:t>
      </w:r>
      <w:r w:rsidR="00AC0318" w:rsidRPr="00B66392">
        <w:rPr>
          <w:color w:val="000000"/>
          <w:sz w:val="18"/>
          <w:szCs w:val="18"/>
        </w:rPr>
        <w:t>OR</w:t>
      </w:r>
      <w:r w:rsidR="00C10BEF" w:rsidRPr="00B66392">
        <w:rPr>
          <w:color w:val="000000"/>
          <w:sz w:val="18"/>
          <w:szCs w:val="18"/>
        </w:rPr>
        <w:t xml:space="preserve"> </w:t>
      </w:r>
      <w:r w:rsidR="00C177E4" w:rsidRPr="00B66392">
        <w:rPr>
          <w:color w:val="000000"/>
          <w:sz w:val="18"/>
          <w:szCs w:val="18"/>
        </w:rPr>
        <w:t>the tenancy was granted for the purpose of providing the tenant with accommodation during the early period of their employment, that purpose has been fulfilled and the landlord seeking possession intends to let the dwelling-house to another current or future employee of the employee, t</w:t>
      </w:r>
      <w:r w:rsidR="009F6CED" w:rsidRPr="00B66392">
        <w:rPr>
          <w:color w:val="000000"/>
          <w:sz w:val="18"/>
          <w:szCs w:val="18"/>
        </w:rPr>
        <w:t xml:space="preserve">he College </w:t>
      </w:r>
      <w:r w:rsidR="00F02FA9" w:rsidRPr="00B66392">
        <w:rPr>
          <w:color w:val="000000"/>
          <w:sz w:val="18"/>
          <w:szCs w:val="18"/>
        </w:rPr>
        <w:t xml:space="preserve">may exercise its right </w:t>
      </w:r>
      <w:r w:rsidR="00D91EA6" w:rsidRPr="00B66392">
        <w:rPr>
          <w:color w:val="000000"/>
          <w:sz w:val="18"/>
          <w:szCs w:val="18"/>
        </w:rPr>
        <w:t xml:space="preserve">to possession </w:t>
      </w:r>
      <w:r w:rsidR="00F02FA9" w:rsidRPr="00B66392">
        <w:rPr>
          <w:color w:val="000000"/>
          <w:sz w:val="18"/>
          <w:szCs w:val="18"/>
        </w:rPr>
        <w:t xml:space="preserve">under </w:t>
      </w:r>
      <w:r w:rsidR="002D6552" w:rsidRPr="00B66392">
        <w:rPr>
          <w:color w:val="000000"/>
          <w:sz w:val="18"/>
          <w:szCs w:val="18"/>
        </w:rPr>
        <w:t xml:space="preserve">Schedule 2 to the 1988 Act </w:t>
      </w:r>
      <w:r w:rsidR="00F02FA9" w:rsidRPr="00B66392">
        <w:rPr>
          <w:color w:val="000000"/>
          <w:sz w:val="18"/>
          <w:szCs w:val="18"/>
        </w:rPr>
        <w:t>Ground 5C to gain possession of the property.</w:t>
      </w:r>
    </w:p>
    <w:p w14:paraId="7EDCF1A8" w14:textId="7D2FB031" w:rsidR="001B5032" w:rsidRPr="00AC0318" w:rsidRDefault="001B5032" w:rsidP="00645AB3"/>
    <w:p w14:paraId="31769183" w14:textId="316D1627" w:rsidR="001B5032" w:rsidRDefault="001B5032" w:rsidP="002B4EE2">
      <w:pPr>
        <w:pStyle w:val="ListParagraph"/>
      </w:pPr>
      <w:r>
        <w:t xml:space="preserve">Agreement of the tenant to accept and abide by all terms and conditions of this contract </w:t>
      </w:r>
    </w:p>
    <w:p w14:paraId="571FCC52" w14:textId="79EE495E" w:rsidR="001B5032" w:rsidRDefault="001B5032" w:rsidP="001E7E23">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1B5032" w14:paraId="11626283" w14:textId="77777777" w:rsidTr="00CE558D">
        <w:tc>
          <w:tcPr>
            <w:tcW w:w="3114" w:type="dxa"/>
          </w:tcPr>
          <w:p w14:paraId="268B8685" w14:textId="58EC9AA5" w:rsidR="001B5032" w:rsidRDefault="001B5032" w:rsidP="001E7E23">
            <w:pPr>
              <w:pStyle w:val="ListParagraph"/>
            </w:pPr>
            <w:r w:rsidRPr="00730F5C">
              <w:rPr>
                <w:highlight w:val="yellow"/>
              </w:rPr>
              <w:t xml:space="preserve">Signature </w:t>
            </w:r>
          </w:p>
        </w:tc>
        <w:tc>
          <w:tcPr>
            <w:tcW w:w="5902" w:type="dxa"/>
            <w:shd w:val="clear" w:color="auto" w:fill="D9D9D9" w:themeFill="background1" w:themeFillShade="D9"/>
          </w:tcPr>
          <w:p w14:paraId="51B46A64" w14:textId="15247198" w:rsidR="001B5032" w:rsidRDefault="001B5032" w:rsidP="001E7E23">
            <w:pPr>
              <w:pStyle w:val="ListParagraph"/>
            </w:pPr>
          </w:p>
        </w:tc>
      </w:tr>
      <w:tr w:rsidR="001B5032" w14:paraId="788EC86B" w14:textId="77777777" w:rsidTr="00CE558D">
        <w:tc>
          <w:tcPr>
            <w:tcW w:w="3114" w:type="dxa"/>
          </w:tcPr>
          <w:p w14:paraId="0669E973" w14:textId="77777777" w:rsidR="001B5032" w:rsidRDefault="001B5032" w:rsidP="001E7E23">
            <w:pPr>
              <w:pStyle w:val="ListParagraph"/>
            </w:pPr>
          </w:p>
        </w:tc>
        <w:tc>
          <w:tcPr>
            <w:tcW w:w="5902" w:type="dxa"/>
          </w:tcPr>
          <w:p w14:paraId="282D9A8D" w14:textId="77777777" w:rsidR="001B5032" w:rsidRDefault="001B5032" w:rsidP="001E7E23">
            <w:pPr>
              <w:pStyle w:val="ListParagraph"/>
            </w:pPr>
          </w:p>
        </w:tc>
      </w:tr>
      <w:tr w:rsidR="001B5032" w14:paraId="319A09A2" w14:textId="77777777" w:rsidTr="00CE558D">
        <w:tc>
          <w:tcPr>
            <w:tcW w:w="3114" w:type="dxa"/>
          </w:tcPr>
          <w:p w14:paraId="18ABAFBA" w14:textId="30FCB6F6" w:rsidR="001B5032" w:rsidRDefault="001B5032" w:rsidP="001E7E23">
            <w:pPr>
              <w:pStyle w:val="ListParagraph"/>
            </w:pPr>
            <w:r>
              <w:t>Name</w:t>
            </w:r>
          </w:p>
        </w:tc>
        <w:tc>
          <w:tcPr>
            <w:tcW w:w="5902" w:type="dxa"/>
            <w:shd w:val="clear" w:color="auto" w:fill="D9D9D9" w:themeFill="background1" w:themeFillShade="D9"/>
          </w:tcPr>
          <w:p w14:paraId="0D8139FB" w14:textId="6B0C5B71" w:rsidR="001B5032" w:rsidRPr="00F25777" w:rsidRDefault="00915F1A" w:rsidP="00C248AD">
            <w:pPr>
              <w:jc w:val="center"/>
              <w:rPr>
                <w:rFonts w:ascii="Calibri" w:hAnsi="Calibri" w:cs="Calibri"/>
                <w:color w:val="000000"/>
              </w:rPr>
            </w:pPr>
            <w:r w:rsidRPr="00915F1A">
              <w:rPr>
                <w:rFonts w:ascii="Calibri" w:hAnsi="Calibri" w:cs="Calibri"/>
                <w:color w:val="000000"/>
              </w:rPr>
              <w:t>{{</w:t>
            </w:r>
            <w:proofErr w:type="spellStart"/>
            <w:r w:rsidRPr="00915F1A">
              <w:rPr>
                <w:rFonts w:ascii="Calibri" w:hAnsi="Calibri" w:cs="Calibri"/>
                <w:color w:val="000000"/>
              </w:rPr>
              <w:t>Name_First</w:t>
            </w:r>
            <w:proofErr w:type="spellEnd"/>
            <w:r w:rsidRPr="00915F1A">
              <w:rPr>
                <w:rFonts w:ascii="Calibri" w:hAnsi="Calibri" w:cs="Calibri"/>
                <w:color w:val="000000"/>
              </w:rPr>
              <w:t>}}</w:t>
            </w:r>
            <w:r>
              <w:rPr>
                <w:rFonts w:ascii="Calibri" w:hAnsi="Calibri" w:cs="Calibri"/>
                <w:color w:val="000000"/>
              </w:rPr>
              <w:t xml:space="preserve"> </w:t>
            </w:r>
            <w:r w:rsidRPr="00915F1A">
              <w:rPr>
                <w:rFonts w:ascii="Calibri" w:hAnsi="Calibri" w:cs="Calibri"/>
                <w:color w:val="000000"/>
              </w:rPr>
              <w:t>{{</w:t>
            </w:r>
            <w:proofErr w:type="spellStart"/>
            <w:r w:rsidRPr="00915F1A">
              <w:rPr>
                <w:rFonts w:ascii="Calibri" w:hAnsi="Calibri" w:cs="Calibri"/>
                <w:color w:val="000000"/>
              </w:rPr>
              <w:t>Name_Last</w:t>
            </w:r>
            <w:proofErr w:type="spellEnd"/>
            <w:r w:rsidRPr="00915F1A">
              <w:rPr>
                <w:rFonts w:ascii="Calibri" w:hAnsi="Calibri" w:cs="Calibri"/>
                <w:color w:val="000000"/>
              </w:rPr>
              <w:t>}}</w:t>
            </w:r>
          </w:p>
        </w:tc>
      </w:tr>
      <w:tr w:rsidR="006206FE" w14:paraId="438AE5B8" w14:textId="77777777" w:rsidTr="00CE558D">
        <w:tc>
          <w:tcPr>
            <w:tcW w:w="3114" w:type="dxa"/>
          </w:tcPr>
          <w:p w14:paraId="2194BD64" w14:textId="77777777" w:rsidR="006206FE" w:rsidRDefault="006206FE" w:rsidP="001E7E23">
            <w:pPr>
              <w:pStyle w:val="ListParagraph"/>
            </w:pPr>
          </w:p>
        </w:tc>
        <w:tc>
          <w:tcPr>
            <w:tcW w:w="5902" w:type="dxa"/>
          </w:tcPr>
          <w:p w14:paraId="62326CF5" w14:textId="77777777" w:rsidR="006206FE" w:rsidRDefault="006206FE" w:rsidP="001E7E23">
            <w:pPr>
              <w:pStyle w:val="ListParagraph"/>
            </w:pPr>
          </w:p>
        </w:tc>
      </w:tr>
      <w:tr w:rsidR="0084058D" w14:paraId="54EBFF23" w14:textId="77777777" w:rsidTr="006206FE">
        <w:tc>
          <w:tcPr>
            <w:tcW w:w="3114" w:type="dxa"/>
          </w:tcPr>
          <w:p w14:paraId="429BA134" w14:textId="3B0C0FDA" w:rsidR="0084058D" w:rsidRDefault="0084058D" w:rsidP="0084058D">
            <w:pPr>
              <w:pStyle w:val="ListParagraph"/>
            </w:pPr>
            <w:r>
              <w:t>Email</w:t>
            </w:r>
          </w:p>
        </w:tc>
        <w:tc>
          <w:tcPr>
            <w:tcW w:w="5902" w:type="dxa"/>
            <w:shd w:val="clear" w:color="auto" w:fill="D9D9D9" w:themeFill="background1" w:themeFillShade="D9"/>
          </w:tcPr>
          <w:p w14:paraId="67842E2A" w14:textId="4787A36C" w:rsidR="0084058D" w:rsidRPr="00C75314" w:rsidRDefault="006570D6" w:rsidP="00C248AD">
            <w:pPr>
              <w:jc w:val="center"/>
              <w:rPr>
                <w:rFonts w:ascii="Calibri" w:hAnsi="Calibri" w:cs="Calibri"/>
                <w:color w:val="000000"/>
              </w:rPr>
            </w:pPr>
            <w:r w:rsidRPr="006570D6">
              <w:rPr>
                <w:rFonts w:ascii="Calibri" w:hAnsi="Calibri" w:cs="Calibri"/>
                <w:color w:val="000000"/>
              </w:rPr>
              <w:t>{{ID1_x002F_LoginID}}</w:t>
            </w:r>
            <w:r>
              <w:rPr>
                <w:rFonts w:ascii="Calibri" w:hAnsi="Calibri" w:cs="Calibri"/>
                <w:color w:val="000000"/>
              </w:rPr>
              <w:t xml:space="preserve"> </w:t>
            </w:r>
            <w:r w:rsidRPr="006570D6">
              <w:rPr>
                <w:rFonts w:ascii="Calibri" w:hAnsi="Calibri" w:cs="Calibri"/>
                <w:color w:val="000000"/>
              </w:rPr>
              <w:t>{{CRSID}}</w:t>
            </w:r>
          </w:p>
        </w:tc>
      </w:tr>
      <w:tr w:rsidR="0084058D" w14:paraId="35F1BCC5" w14:textId="77777777" w:rsidTr="00CE558D">
        <w:tc>
          <w:tcPr>
            <w:tcW w:w="3114" w:type="dxa"/>
          </w:tcPr>
          <w:p w14:paraId="7CA7C18B" w14:textId="77777777" w:rsidR="0084058D" w:rsidRDefault="0084058D" w:rsidP="0084058D">
            <w:pPr>
              <w:pStyle w:val="ListParagraph"/>
            </w:pPr>
          </w:p>
        </w:tc>
        <w:tc>
          <w:tcPr>
            <w:tcW w:w="5902" w:type="dxa"/>
          </w:tcPr>
          <w:p w14:paraId="4AB8FDE9" w14:textId="77777777" w:rsidR="0084058D" w:rsidRDefault="0084058D" w:rsidP="0084058D">
            <w:pPr>
              <w:pStyle w:val="ListParagraph"/>
            </w:pPr>
          </w:p>
        </w:tc>
      </w:tr>
      <w:tr w:rsidR="0084058D" w14:paraId="21726863" w14:textId="77777777" w:rsidTr="006206FE">
        <w:tc>
          <w:tcPr>
            <w:tcW w:w="3114" w:type="dxa"/>
          </w:tcPr>
          <w:p w14:paraId="15E3A557" w14:textId="58C8F7E2" w:rsidR="0084058D" w:rsidRDefault="0084058D" w:rsidP="0084058D">
            <w:pPr>
              <w:pStyle w:val="ListParagraph"/>
            </w:pPr>
            <w:r w:rsidRPr="00730F5C">
              <w:rPr>
                <w:highlight w:val="yellow"/>
              </w:rPr>
              <w:t>Date</w:t>
            </w:r>
          </w:p>
        </w:tc>
        <w:tc>
          <w:tcPr>
            <w:tcW w:w="5902" w:type="dxa"/>
            <w:shd w:val="clear" w:color="auto" w:fill="D9D9D9" w:themeFill="background1" w:themeFillShade="D9"/>
          </w:tcPr>
          <w:p w14:paraId="594AB0ED" w14:textId="20A79C58" w:rsidR="0084058D" w:rsidRDefault="0084058D" w:rsidP="0084058D">
            <w:pPr>
              <w:pStyle w:val="ListParagraph"/>
            </w:pPr>
          </w:p>
        </w:tc>
      </w:tr>
      <w:tr w:rsidR="0084058D" w14:paraId="67B2FACC" w14:textId="77777777" w:rsidTr="00CE558D">
        <w:tc>
          <w:tcPr>
            <w:tcW w:w="3114" w:type="dxa"/>
          </w:tcPr>
          <w:p w14:paraId="7D704F35" w14:textId="77777777" w:rsidR="0084058D" w:rsidRDefault="0084058D" w:rsidP="0084058D">
            <w:pPr>
              <w:pStyle w:val="ListParagraph"/>
            </w:pPr>
          </w:p>
        </w:tc>
        <w:tc>
          <w:tcPr>
            <w:tcW w:w="5902" w:type="dxa"/>
          </w:tcPr>
          <w:p w14:paraId="589BAFC5" w14:textId="77777777" w:rsidR="0084058D" w:rsidRDefault="0084058D" w:rsidP="0084058D">
            <w:pPr>
              <w:pStyle w:val="ListParagraph"/>
            </w:pPr>
          </w:p>
        </w:tc>
      </w:tr>
      <w:tr w:rsidR="0084058D" w14:paraId="13A59438" w14:textId="77777777" w:rsidTr="00CE558D">
        <w:tc>
          <w:tcPr>
            <w:tcW w:w="3114" w:type="dxa"/>
          </w:tcPr>
          <w:p w14:paraId="10D72DCD" w14:textId="182BFF81" w:rsidR="0084058D" w:rsidRPr="00F53CF7" w:rsidRDefault="0084058D" w:rsidP="0084058D">
            <w:pPr>
              <w:pStyle w:val="ListParagraph"/>
            </w:pPr>
            <w:r w:rsidRPr="00730F5C">
              <w:rPr>
                <w:highlight w:val="yellow"/>
              </w:rPr>
              <w:t xml:space="preserve">Total </w:t>
            </w:r>
            <w:r w:rsidR="00AC3168" w:rsidRPr="00730F5C">
              <w:rPr>
                <w:highlight w:val="yellow"/>
              </w:rPr>
              <w:t>no. occupant</w:t>
            </w:r>
          </w:p>
        </w:tc>
        <w:tc>
          <w:tcPr>
            <w:tcW w:w="5902" w:type="dxa"/>
            <w:shd w:val="clear" w:color="auto" w:fill="D9D9D9" w:themeFill="background1" w:themeFillShade="D9"/>
          </w:tcPr>
          <w:p w14:paraId="2A04C27A" w14:textId="1367BFEB" w:rsidR="0084058D" w:rsidRDefault="0084058D" w:rsidP="0084058D">
            <w:pPr>
              <w:pStyle w:val="ListParagraph"/>
            </w:pPr>
          </w:p>
        </w:tc>
      </w:tr>
      <w:tr w:rsidR="0084058D" w14:paraId="4D65231E" w14:textId="77777777" w:rsidTr="00FA4038">
        <w:tc>
          <w:tcPr>
            <w:tcW w:w="3114" w:type="dxa"/>
          </w:tcPr>
          <w:p w14:paraId="1815B7DF" w14:textId="77777777" w:rsidR="0084058D" w:rsidRPr="00F53CF7" w:rsidRDefault="0084058D" w:rsidP="0084058D">
            <w:pPr>
              <w:pStyle w:val="ListParagraph"/>
            </w:pPr>
          </w:p>
        </w:tc>
        <w:tc>
          <w:tcPr>
            <w:tcW w:w="5902" w:type="dxa"/>
          </w:tcPr>
          <w:p w14:paraId="143B98E4" w14:textId="77777777" w:rsidR="0084058D" w:rsidRDefault="0084058D" w:rsidP="0084058D">
            <w:pPr>
              <w:pStyle w:val="ListParagraph"/>
            </w:pPr>
          </w:p>
        </w:tc>
      </w:tr>
      <w:tr w:rsidR="0084058D" w14:paraId="47284E57" w14:textId="77777777" w:rsidTr="00CE558D">
        <w:tc>
          <w:tcPr>
            <w:tcW w:w="3114" w:type="dxa"/>
          </w:tcPr>
          <w:p w14:paraId="584C42F8" w14:textId="1AE9F92F" w:rsidR="0084058D" w:rsidRDefault="00AC3168" w:rsidP="0084058D">
            <w:pPr>
              <w:pStyle w:val="ListParagraph"/>
            </w:pPr>
            <w:r w:rsidRPr="00730F5C">
              <w:rPr>
                <w:highlight w:val="yellow"/>
              </w:rPr>
              <w:t>A</w:t>
            </w:r>
            <w:r w:rsidR="0084058D" w:rsidRPr="00730F5C">
              <w:rPr>
                <w:highlight w:val="yellow"/>
              </w:rPr>
              <w:t>dult occupant</w:t>
            </w:r>
            <w:r w:rsidRPr="00730F5C">
              <w:rPr>
                <w:highlight w:val="yellow"/>
              </w:rPr>
              <w:t xml:space="preserve"> names</w:t>
            </w:r>
          </w:p>
        </w:tc>
        <w:tc>
          <w:tcPr>
            <w:tcW w:w="5902" w:type="dxa"/>
            <w:shd w:val="clear" w:color="auto" w:fill="D9D9D9" w:themeFill="background1" w:themeFillShade="D9"/>
          </w:tcPr>
          <w:p w14:paraId="00B1FC4A" w14:textId="5925AD44" w:rsidR="0084058D" w:rsidRDefault="0084058D" w:rsidP="0084058D">
            <w:pPr>
              <w:pStyle w:val="ListParagraph"/>
            </w:pPr>
          </w:p>
        </w:tc>
      </w:tr>
    </w:tbl>
    <w:p w14:paraId="45818459" w14:textId="14BF2513" w:rsidR="001B5032" w:rsidRDefault="001B5032" w:rsidP="001E7E23">
      <w:pPr>
        <w:pStyle w:val="ListParagraph"/>
      </w:pPr>
    </w:p>
    <w:p w14:paraId="03FDFC1C" w14:textId="0E3DE9F8" w:rsidR="001B5032" w:rsidRDefault="001B5032" w:rsidP="001E7E23">
      <w:pPr>
        <w:pStyle w:val="ListParagraph"/>
      </w:pPr>
    </w:p>
    <w:p w14:paraId="06EF1FDA" w14:textId="53C62462" w:rsidR="001B5032" w:rsidRDefault="23E4FD91" w:rsidP="002B4EE2">
      <w:pPr>
        <w:pStyle w:val="ListParagraph"/>
      </w:pPr>
      <w:r>
        <w:t xml:space="preserve">Agreement on behalf of </w:t>
      </w:r>
      <w:r w:rsidR="04E92162">
        <w:t>Darwin College (</w:t>
      </w:r>
      <w:r>
        <w:t>the landlord</w:t>
      </w:r>
      <w:r w:rsidR="1CF5A1AB">
        <w:t>)</w:t>
      </w:r>
      <w:r>
        <w:t xml:space="preserve"> to accept and abide by all terms and conditions of this contract </w:t>
      </w:r>
    </w:p>
    <w:p w14:paraId="1EA5A5DF" w14:textId="77777777" w:rsidR="001B5032" w:rsidRDefault="001B5032" w:rsidP="001E7E23">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1B5032" w14:paraId="5F2D4F50" w14:textId="77777777" w:rsidTr="00CE558D">
        <w:tc>
          <w:tcPr>
            <w:tcW w:w="3114" w:type="dxa"/>
          </w:tcPr>
          <w:p w14:paraId="53D90DEA" w14:textId="77777777" w:rsidR="001B5032" w:rsidRDefault="001B5032" w:rsidP="001E7E23">
            <w:pPr>
              <w:pStyle w:val="ListParagraph"/>
            </w:pPr>
            <w:r>
              <w:t>Signature</w:t>
            </w:r>
            <w:r w:rsidRPr="00F53CF7">
              <w:t xml:space="preserve"> </w:t>
            </w:r>
          </w:p>
        </w:tc>
        <w:tc>
          <w:tcPr>
            <w:tcW w:w="5902" w:type="dxa"/>
            <w:shd w:val="clear" w:color="auto" w:fill="D9D9D9" w:themeFill="background1" w:themeFillShade="D9"/>
          </w:tcPr>
          <w:p w14:paraId="48F7A2CC" w14:textId="77777777" w:rsidR="001B5032" w:rsidRDefault="001B5032" w:rsidP="001E7E23">
            <w:pPr>
              <w:pStyle w:val="ListParagraph"/>
            </w:pPr>
          </w:p>
        </w:tc>
      </w:tr>
      <w:tr w:rsidR="001B5032" w14:paraId="38419AB1" w14:textId="77777777" w:rsidTr="00CE558D">
        <w:tc>
          <w:tcPr>
            <w:tcW w:w="3114" w:type="dxa"/>
          </w:tcPr>
          <w:p w14:paraId="68489CC8" w14:textId="77777777" w:rsidR="001B5032" w:rsidRDefault="001B5032" w:rsidP="001E7E23">
            <w:pPr>
              <w:pStyle w:val="ListParagraph"/>
            </w:pPr>
          </w:p>
        </w:tc>
        <w:tc>
          <w:tcPr>
            <w:tcW w:w="5902" w:type="dxa"/>
          </w:tcPr>
          <w:p w14:paraId="44B39400" w14:textId="77777777" w:rsidR="001B5032" w:rsidRDefault="001B5032" w:rsidP="001E7E23">
            <w:pPr>
              <w:pStyle w:val="ListParagraph"/>
            </w:pPr>
          </w:p>
        </w:tc>
      </w:tr>
      <w:tr w:rsidR="001B5032" w14:paraId="54752048" w14:textId="77777777" w:rsidTr="00CE558D">
        <w:tc>
          <w:tcPr>
            <w:tcW w:w="3114" w:type="dxa"/>
          </w:tcPr>
          <w:p w14:paraId="47D85835" w14:textId="77777777" w:rsidR="001B5032" w:rsidRDefault="001B5032" w:rsidP="001E7E23">
            <w:pPr>
              <w:pStyle w:val="ListParagraph"/>
            </w:pPr>
            <w:r>
              <w:t>Name</w:t>
            </w:r>
          </w:p>
        </w:tc>
        <w:tc>
          <w:tcPr>
            <w:tcW w:w="5902" w:type="dxa"/>
            <w:shd w:val="clear" w:color="auto" w:fill="D9D9D9" w:themeFill="background1" w:themeFillShade="D9"/>
          </w:tcPr>
          <w:p w14:paraId="51BCD646" w14:textId="77777777" w:rsidR="001B5032" w:rsidRDefault="001B5032" w:rsidP="001E7E23">
            <w:pPr>
              <w:pStyle w:val="ListParagraph"/>
            </w:pPr>
          </w:p>
        </w:tc>
      </w:tr>
      <w:tr w:rsidR="001B5032" w14:paraId="1DC59BC2" w14:textId="77777777" w:rsidTr="00CE558D">
        <w:tc>
          <w:tcPr>
            <w:tcW w:w="3114" w:type="dxa"/>
          </w:tcPr>
          <w:p w14:paraId="2C6456BB" w14:textId="77777777" w:rsidR="001B5032" w:rsidRDefault="001B5032" w:rsidP="001E7E23">
            <w:pPr>
              <w:pStyle w:val="ListParagraph"/>
            </w:pPr>
          </w:p>
        </w:tc>
        <w:tc>
          <w:tcPr>
            <w:tcW w:w="5902" w:type="dxa"/>
          </w:tcPr>
          <w:p w14:paraId="205FFEFB" w14:textId="77777777" w:rsidR="001B5032" w:rsidRDefault="001B5032" w:rsidP="001E7E23">
            <w:pPr>
              <w:pStyle w:val="ListParagraph"/>
            </w:pPr>
          </w:p>
        </w:tc>
      </w:tr>
      <w:tr w:rsidR="001B5032" w14:paraId="424D82B0" w14:textId="77777777" w:rsidTr="00CE558D">
        <w:tc>
          <w:tcPr>
            <w:tcW w:w="3114" w:type="dxa"/>
          </w:tcPr>
          <w:p w14:paraId="40F51A46" w14:textId="77777777" w:rsidR="001B5032" w:rsidRDefault="001B5032" w:rsidP="001E7E23">
            <w:pPr>
              <w:pStyle w:val="ListParagraph"/>
            </w:pPr>
            <w:r w:rsidRPr="00F53CF7">
              <w:t>D</w:t>
            </w:r>
            <w:r>
              <w:t>ate</w:t>
            </w:r>
          </w:p>
        </w:tc>
        <w:tc>
          <w:tcPr>
            <w:tcW w:w="5902" w:type="dxa"/>
            <w:shd w:val="clear" w:color="auto" w:fill="D9D9D9" w:themeFill="background1" w:themeFillShade="D9"/>
          </w:tcPr>
          <w:p w14:paraId="15FDBD22" w14:textId="77777777" w:rsidR="001B5032" w:rsidRDefault="001B5032" w:rsidP="001E7E23">
            <w:pPr>
              <w:pStyle w:val="ListParagraph"/>
            </w:pPr>
          </w:p>
        </w:tc>
      </w:tr>
    </w:tbl>
    <w:p w14:paraId="7B43F0A9" w14:textId="77777777" w:rsidR="00AF7DFD" w:rsidRDefault="00AF7DFD" w:rsidP="002B4EE2">
      <w:pPr>
        <w:rPr>
          <w:b/>
          <w:bCs/>
          <w:sz w:val="18"/>
          <w:szCs w:val="18"/>
        </w:rPr>
      </w:pPr>
    </w:p>
    <w:p w14:paraId="0E389156" w14:textId="1429A2AF" w:rsidR="00072A4F" w:rsidRPr="00072A4F" w:rsidRDefault="00072A4F" w:rsidP="001E7E23">
      <w:pPr>
        <w:jc w:val="center"/>
        <w:rPr>
          <w:b/>
          <w:bCs/>
          <w:sz w:val="18"/>
          <w:szCs w:val="18"/>
        </w:rPr>
      </w:pPr>
      <w:r w:rsidRPr="00072A4F">
        <w:rPr>
          <w:b/>
          <w:bCs/>
          <w:sz w:val="18"/>
          <w:szCs w:val="18"/>
        </w:rPr>
        <w:t>Darwin College Tenancy Schedule of Terms</w:t>
      </w:r>
    </w:p>
    <w:p w14:paraId="5CA772D8" w14:textId="1F83D9D8" w:rsidR="001B5032" w:rsidRDefault="001B5032" w:rsidP="00D60957"/>
    <w:p w14:paraId="2A34E80B" w14:textId="77777777" w:rsidR="00072A4F" w:rsidRPr="007B122E" w:rsidRDefault="00072A4F" w:rsidP="00072A4F">
      <w:pPr>
        <w:pStyle w:val="ListParagraph"/>
        <w:rPr>
          <w:b/>
          <w:bCs/>
          <w:sz w:val="18"/>
          <w:szCs w:val="18"/>
        </w:rPr>
      </w:pPr>
      <w:r w:rsidRPr="007B122E">
        <w:rPr>
          <w:b/>
          <w:bCs/>
          <w:sz w:val="18"/>
          <w:szCs w:val="18"/>
        </w:rPr>
        <w:t>Introduction</w:t>
      </w:r>
    </w:p>
    <w:p w14:paraId="4AB6A598" w14:textId="77777777" w:rsidR="00072A4F" w:rsidRPr="004D18A4" w:rsidRDefault="00072A4F" w:rsidP="00072A4F">
      <w:pPr>
        <w:rPr>
          <w:color w:val="FF0000"/>
        </w:rPr>
      </w:pPr>
    </w:p>
    <w:p w14:paraId="5BFB8984" w14:textId="77777777" w:rsidR="00072A4F" w:rsidRPr="009753A6" w:rsidRDefault="00072A4F" w:rsidP="00072A4F">
      <w:pPr>
        <w:pStyle w:val="ListParagraph"/>
        <w:rPr>
          <w:sz w:val="18"/>
          <w:szCs w:val="18"/>
        </w:rPr>
      </w:pPr>
      <w:r w:rsidRPr="009753A6">
        <w:rPr>
          <w:sz w:val="18"/>
          <w:szCs w:val="18"/>
        </w:rPr>
        <w:t>If there is an existing tenant in the property at the time this agreement is signed, note that this agreement is subject to vacant possession being provided by that tenant (or tenants if there is more than one). If the tenant refuses to move out, then this agreement will not take effect.</w:t>
      </w:r>
    </w:p>
    <w:p w14:paraId="5BD769DD" w14:textId="6138724D" w:rsidR="00072A4F" w:rsidRPr="009753A6" w:rsidRDefault="05348B34" w:rsidP="00072A4F">
      <w:pPr>
        <w:pStyle w:val="ListParagraph"/>
        <w:rPr>
          <w:sz w:val="18"/>
          <w:szCs w:val="18"/>
        </w:rPr>
      </w:pPr>
      <w:r w:rsidRPr="4478C8DB">
        <w:rPr>
          <w:sz w:val="18"/>
          <w:szCs w:val="18"/>
        </w:rPr>
        <w:t>You should not sign this agreement unless you are sure you understand it. Read it carefully. If there is anything you do not understand</w:t>
      </w:r>
      <w:r w:rsidR="366C510B" w:rsidRPr="4478C8DB">
        <w:rPr>
          <w:sz w:val="18"/>
          <w:szCs w:val="18"/>
        </w:rPr>
        <w:t xml:space="preserve"> the College may be able to provide further information</w:t>
      </w:r>
      <w:r w:rsidRPr="4478C8DB">
        <w:rPr>
          <w:sz w:val="18"/>
          <w:szCs w:val="18"/>
        </w:rPr>
        <w:t xml:space="preserve">, </w:t>
      </w:r>
      <w:r w:rsidR="30620BD2" w:rsidRPr="4478C8DB">
        <w:rPr>
          <w:sz w:val="18"/>
          <w:szCs w:val="18"/>
        </w:rPr>
        <w:t xml:space="preserve">or </w:t>
      </w:r>
      <w:r w:rsidRPr="4478C8DB">
        <w:rPr>
          <w:sz w:val="18"/>
          <w:szCs w:val="18"/>
        </w:rPr>
        <w:t xml:space="preserve">you should speak to a solicitor, or a reputable advice agency such as Shelter or the Citizens Advice Bureau </w:t>
      </w:r>
      <w:r w:rsidR="6442C823" w:rsidRPr="4478C8DB">
        <w:rPr>
          <w:sz w:val="18"/>
          <w:szCs w:val="18"/>
        </w:rPr>
        <w:t>(</w:t>
      </w:r>
      <w:r w:rsidRPr="4478C8DB">
        <w:rPr>
          <w:sz w:val="18"/>
          <w:szCs w:val="18"/>
        </w:rPr>
        <w:t>CAB), who will explain it to you.</w:t>
      </w:r>
    </w:p>
    <w:p w14:paraId="7205261D" w14:textId="016FC033" w:rsidR="00072A4F" w:rsidRDefault="00072A4F" w:rsidP="00072A4F">
      <w:pPr>
        <w:pStyle w:val="ListParagraph"/>
        <w:rPr>
          <w:sz w:val="18"/>
          <w:szCs w:val="18"/>
        </w:rPr>
      </w:pPr>
      <w:r w:rsidRPr="009753A6">
        <w:rPr>
          <w:sz w:val="18"/>
          <w:szCs w:val="18"/>
        </w:rPr>
        <w:t xml:space="preserve">This is an important legal </w:t>
      </w:r>
      <w:proofErr w:type="gramStart"/>
      <w:r w:rsidRPr="009753A6">
        <w:rPr>
          <w:sz w:val="18"/>
          <w:szCs w:val="18"/>
        </w:rPr>
        <w:t>document</w:t>
      </w:r>
      <w:proofErr w:type="gramEnd"/>
      <w:r w:rsidRPr="009753A6">
        <w:rPr>
          <w:sz w:val="18"/>
          <w:szCs w:val="18"/>
        </w:rPr>
        <w:t xml:space="preserve"> and you should keep it safe. If anything goes wrong with your tenancy you will need it, particularly if you </w:t>
      </w:r>
      <w:proofErr w:type="gramStart"/>
      <w:r w:rsidRPr="009753A6">
        <w:rPr>
          <w:sz w:val="18"/>
          <w:szCs w:val="18"/>
        </w:rPr>
        <w:t>have to</w:t>
      </w:r>
      <w:proofErr w:type="gramEnd"/>
      <w:r w:rsidRPr="009753A6">
        <w:rPr>
          <w:sz w:val="18"/>
          <w:szCs w:val="18"/>
        </w:rPr>
        <w:t xml:space="preserve"> go to court.</w:t>
      </w:r>
    </w:p>
    <w:p w14:paraId="0FC368D0" w14:textId="77777777" w:rsidR="00072A4F" w:rsidRPr="009753A6" w:rsidRDefault="00072A4F" w:rsidP="00072A4F">
      <w:pPr>
        <w:pStyle w:val="ListParagraph"/>
        <w:rPr>
          <w:sz w:val="18"/>
          <w:szCs w:val="18"/>
        </w:rPr>
      </w:pPr>
      <w:r w:rsidRPr="009753A6">
        <w:rPr>
          <w:color w:val="13121A"/>
          <w:w w:val="95"/>
          <w:sz w:val="18"/>
          <w:szCs w:val="18"/>
        </w:rPr>
        <w:t>All communications will be sent to the Tenants contact email address as shown above. The tenant should notify the Landlord of any changes to their contact details within 7 days.</w:t>
      </w:r>
    </w:p>
    <w:p w14:paraId="5698A1A4" w14:textId="4D85E81C" w:rsidR="00072A4F" w:rsidRPr="009753A6" w:rsidRDefault="05348B34" w:rsidP="00072A4F">
      <w:pPr>
        <w:pStyle w:val="ListParagraph"/>
        <w:rPr>
          <w:color w:val="16151C"/>
          <w:sz w:val="18"/>
          <w:szCs w:val="18"/>
        </w:rPr>
      </w:pPr>
      <w:r w:rsidRPr="009753A6">
        <w:rPr>
          <w:color w:val="16151C"/>
          <w:sz w:val="18"/>
          <w:szCs w:val="18"/>
        </w:rPr>
        <w:t xml:space="preserve">The Tenant is notified for the purposes of the Landlord and Tenant Act 1987 sections 47 and 48 that the Landlord's address for service of notices is Darwin College, Silver Street, </w:t>
      </w:r>
      <w:proofErr w:type="gramStart"/>
      <w:r w:rsidRPr="009753A6">
        <w:rPr>
          <w:color w:val="16151C"/>
          <w:sz w:val="18"/>
          <w:szCs w:val="18"/>
        </w:rPr>
        <w:t>Cambridge ,</w:t>
      </w:r>
      <w:proofErr w:type="gramEnd"/>
      <w:r w:rsidRPr="009753A6">
        <w:rPr>
          <w:color w:val="16151C"/>
          <w:sz w:val="18"/>
          <w:szCs w:val="18"/>
        </w:rPr>
        <w:t xml:space="preserve"> CB3 9EU</w:t>
      </w:r>
      <w:r w:rsidR="0F045ADF" w:rsidRPr="009753A6">
        <w:rPr>
          <w:color w:val="16151C"/>
          <w:sz w:val="18"/>
          <w:szCs w:val="18"/>
        </w:rPr>
        <w:t xml:space="preserve"> (for the attention of the Bursar)</w:t>
      </w:r>
      <w:r w:rsidRPr="009753A6">
        <w:rPr>
          <w:color w:val="16151C"/>
          <w:sz w:val="18"/>
          <w:szCs w:val="18"/>
        </w:rPr>
        <w:t xml:space="preserve"> or such other address as the Tenant shall be notified in writing by the</w:t>
      </w:r>
      <w:r w:rsidRPr="009753A6">
        <w:rPr>
          <w:color w:val="16151C"/>
          <w:spacing w:val="-36"/>
          <w:sz w:val="18"/>
          <w:szCs w:val="18"/>
        </w:rPr>
        <w:t xml:space="preserve"> </w:t>
      </w:r>
      <w:r w:rsidRPr="009753A6">
        <w:rPr>
          <w:color w:val="16151C"/>
          <w:sz w:val="18"/>
          <w:szCs w:val="18"/>
        </w:rPr>
        <w:t>Landlord</w:t>
      </w:r>
    </w:p>
    <w:p w14:paraId="2048F6E8" w14:textId="57F2D180" w:rsidR="00072A4F" w:rsidRDefault="00072A4F" w:rsidP="00D60957"/>
    <w:p w14:paraId="195C0B39" w14:textId="68EEEA77" w:rsidR="00072A4F" w:rsidRDefault="00072A4F" w:rsidP="00072A4F">
      <w:pPr>
        <w:pStyle w:val="ListParagraph"/>
        <w:rPr>
          <w:b/>
          <w:bCs/>
          <w:sz w:val="18"/>
          <w:szCs w:val="18"/>
        </w:rPr>
      </w:pPr>
      <w:r w:rsidRPr="00072A4F">
        <w:rPr>
          <w:b/>
          <w:bCs/>
          <w:sz w:val="18"/>
          <w:szCs w:val="18"/>
        </w:rPr>
        <w:t>Right to Rent</w:t>
      </w:r>
    </w:p>
    <w:p w14:paraId="30A5B44B" w14:textId="77777777" w:rsidR="00072A4F" w:rsidRPr="00072A4F" w:rsidRDefault="00072A4F" w:rsidP="00072A4F">
      <w:pPr>
        <w:pStyle w:val="ListParagraph"/>
        <w:rPr>
          <w:b/>
          <w:bCs/>
          <w:sz w:val="18"/>
          <w:szCs w:val="18"/>
        </w:rPr>
      </w:pPr>
    </w:p>
    <w:p w14:paraId="7A1C4942" w14:textId="1C3C0515" w:rsidR="00072A4F" w:rsidRPr="00072A4F" w:rsidRDefault="00072A4F" w:rsidP="00BE7766">
      <w:pPr>
        <w:pStyle w:val="ListParagraph"/>
        <w:numPr>
          <w:ilvl w:val="0"/>
          <w:numId w:val="1"/>
        </w:numPr>
        <w:rPr>
          <w:sz w:val="18"/>
          <w:szCs w:val="18"/>
        </w:rPr>
      </w:pPr>
      <w:r>
        <w:rPr>
          <w:sz w:val="18"/>
          <w:szCs w:val="18"/>
        </w:rPr>
        <w:t>We the landlord are required by law to carry out checks on all prospective occupiers (including named tenants and all adult</w:t>
      </w:r>
      <w:r w:rsidR="00BE7766">
        <w:rPr>
          <w:sz w:val="18"/>
          <w:szCs w:val="18"/>
        </w:rPr>
        <w:t xml:space="preserve"> </w:t>
      </w:r>
      <w:r>
        <w:rPr>
          <w:sz w:val="18"/>
          <w:szCs w:val="18"/>
        </w:rPr>
        <w:t xml:space="preserve">occupiers who are not named tenants) to ensure they have the right to rent in </w:t>
      </w:r>
      <w:r w:rsidR="001B2D51">
        <w:rPr>
          <w:sz w:val="18"/>
          <w:szCs w:val="18"/>
        </w:rPr>
        <w:t>England</w:t>
      </w:r>
      <w:r>
        <w:rPr>
          <w:sz w:val="18"/>
          <w:szCs w:val="18"/>
        </w:rPr>
        <w:t>.</w:t>
      </w:r>
    </w:p>
    <w:p w14:paraId="2A3357A6" w14:textId="77777777" w:rsidR="00072A4F" w:rsidRPr="009753A6" w:rsidRDefault="00072A4F" w:rsidP="00072A4F">
      <w:pPr>
        <w:pStyle w:val="ListParagraph"/>
        <w:rPr>
          <w:sz w:val="18"/>
          <w:szCs w:val="18"/>
        </w:rPr>
      </w:pPr>
      <w:r w:rsidRPr="009753A6">
        <w:rPr>
          <w:sz w:val="18"/>
          <w:szCs w:val="18"/>
        </w:rPr>
        <w:t>If these checks have not been carried out at the time this Agreement is signed, then this agreement is conditional upon Right to Rent checks showing that you and all other occupiers of the property have a right to rent.</w:t>
      </w:r>
    </w:p>
    <w:p w14:paraId="0EB639B9" w14:textId="77777777" w:rsidR="00072A4F" w:rsidRPr="009753A6" w:rsidRDefault="00072A4F" w:rsidP="00072A4F">
      <w:pPr>
        <w:pStyle w:val="ListParagraph"/>
        <w:rPr>
          <w:sz w:val="18"/>
          <w:szCs w:val="18"/>
        </w:rPr>
      </w:pPr>
      <w:r w:rsidRPr="009753A6">
        <w:rPr>
          <w:color w:val="14121A"/>
          <w:sz w:val="18"/>
          <w:szCs w:val="18"/>
        </w:rPr>
        <w:t>If you are unable to satisfy these checks then this Agreement will not take effect.</w:t>
      </w:r>
    </w:p>
    <w:p w14:paraId="0F3B1706" w14:textId="146BAA1E" w:rsidR="00072A4F" w:rsidRPr="00072A4F" w:rsidRDefault="00072A4F" w:rsidP="00072A4F">
      <w:pPr>
        <w:pStyle w:val="ListParagraph"/>
        <w:rPr>
          <w:sz w:val="18"/>
          <w:szCs w:val="18"/>
        </w:rPr>
      </w:pPr>
      <w:r w:rsidRPr="00072A4F">
        <w:rPr>
          <w:sz w:val="18"/>
          <w:szCs w:val="18"/>
        </w:rPr>
        <w:t xml:space="preserve">Further, if the right to rent checks prove unsatisfactory and this agreement does not go </w:t>
      </w:r>
      <w:proofErr w:type="gramStart"/>
      <w:r w:rsidRPr="00072A4F">
        <w:rPr>
          <w:sz w:val="18"/>
          <w:szCs w:val="18"/>
        </w:rPr>
        <w:t>ahead</w:t>
      </w:r>
      <w:proofErr w:type="gramEnd"/>
      <w:r w:rsidRPr="00072A4F">
        <w:rPr>
          <w:sz w:val="18"/>
          <w:szCs w:val="18"/>
        </w:rPr>
        <w:t xml:space="preserve"> we will be entitled to compensation up to the value of the rent of the property until we find new tenants.</w:t>
      </w:r>
    </w:p>
    <w:p w14:paraId="217D0D04" w14:textId="556915F6" w:rsidR="00072A4F" w:rsidRPr="001B2D51" w:rsidRDefault="00072A4F" w:rsidP="001B2D51">
      <w:pPr>
        <w:rPr>
          <w:sz w:val="18"/>
          <w:szCs w:val="18"/>
        </w:rPr>
      </w:pPr>
    </w:p>
    <w:p w14:paraId="30196F58" w14:textId="77777777" w:rsidR="00072A4F" w:rsidRPr="007B122E" w:rsidRDefault="00072A4F" w:rsidP="00072A4F">
      <w:pPr>
        <w:pStyle w:val="ListParagraph"/>
        <w:rPr>
          <w:b/>
          <w:bCs/>
          <w:sz w:val="18"/>
          <w:szCs w:val="18"/>
        </w:rPr>
      </w:pPr>
      <w:r w:rsidRPr="007B122E">
        <w:rPr>
          <w:b/>
          <w:bCs/>
          <w:sz w:val="18"/>
          <w:szCs w:val="18"/>
        </w:rPr>
        <w:t>Definitions and interpretation</w:t>
      </w:r>
    </w:p>
    <w:p w14:paraId="3B7C7175" w14:textId="0B312853" w:rsidR="00072A4F" w:rsidRDefault="00072A4F" w:rsidP="00072A4F">
      <w:pPr>
        <w:pStyle w:val="ListParagraph"/>
        <w:rPr>
          <w:sz w:val="18"/>
          <w:szCs w:val="18"/>
        </w:rPr>
      </w:pPr>
    </w:p>
    <w:p w14:paraId="174C1890" w14:textId="4C8B4758" w:rsidR="001B2D51" w:rsidRPr="009753A6" w:rsidRDefault="001B2D51" w:rsidP="001B2D51">
      <w:pPr>
        <w:pStyle w:val="ListParagraph"/>
        <w:rPr>
          <w:sz w:val="18"/>
          <w:szCs w:val="18"/>
        </w:rPr>
      </w:pPr>
      <w:r>
        <w:rPr>
          <w:sz w:val="18"/>
          <w:szCs w:val="18"/>
        </w:rPr>
        <w:t>2.</w:t>
      </w:r>
      <w:r>
        <w:rPr>
          <w:sz w:val="18"/>
          <w:szCs w:val="18"/>
        </w:rPr>
        <w:tab/>
      </w:r>
      <w:r w:rsidRPr="009753A6">
        <w:rPr>
          <w:sz w:val="18"/>
          <w:szCs w:val="18"/>
        </w:rPr>
        <w:t>In this agreement:</w:t>
      </w:r>
    </w:p>
    <w:p w14:paraId="5D571464" w14:textId="77777777" w:rsidR="001B2D51" w:rsidRPr="009753A6" w:rsidRDefault="001B2D51" w:rsidP="001B2D51">
      <w:pPr>
        <w:pStyle w:val="ListParagraph"/>
        <w:ind w:left="1440"/>
        <w:rPr>
          <w:sz w:val="18"/>
          <w:szCs w:val="18"/>
        </w:rPr>
      </w:pPr>
      <w:r w:rsidRPr="009753A6">
        <w:rPr>
          <w:sz w:val="18"/>
          <w:szCs w:val="18"/>
        </w:rPr>
        <w:t xml:space="preserve">a. </w:t>
      </w:r>
      <w:r w:rsidRPr="009753A6">
        <w:rPr>
          <w:sz w:val="18"/>
          <w:szCs w:val="18"/>
        </w:rPr>
        <w:tab/>
        <w:t xml:space="preserve">The Landlord, the Tenant, the Dwelling, the Start Date, the End Date, the Rent, the Service Charge, the Deposit, and the Common Parts are all as identified in the </w:t>
      </w:r>
      <w:proofErr w:type="gramStart"/>
      <w:r w:rsidRPr="009753A6">
        <w:rPr>
          <w:sz w:val="18"/>
          <w:szCs w:val="18"/>
        </w:rPr>
        <w:t>Particulars;</w:t>
      </w:r>
      <w:proofErr w:type="gramEnd"/>
    </w:p>
    <w:p w14:paraId="70B6367D" w14:textId="49143F00" w:rsidR="001B2D51" w:rsidRPr="009753A6" w:rsidRDefault="001B2D51" w:rsidP="001B2D51">
      <w:pPr>
        <w:pStyle w:val="ListParagraph"/>
        <w:ind w:left="1440"/>
        <w:rPr>
          <w:sz w:val="18"/>
          <w:szCs w:val="18"/>
        </w:rPr>
      </w:pPr>
      <w:r>
        <w:rPr>
          <w:sz w:val="18"/>
          <w:szCs w:val="18"/>
        </w:rPr>
        <w:t>b</w:t>
      </w:r>
      <w:r w:rsidRPr="009753A6">
        <w:rPr>
          <w:sz w:val="18"/>
          <w:szCs w:val="18"/>
        </w:rPr>
        <w:t>.</w:t>
      </w:r>
      <w:r w:rsidRPr="009753A6">
        <w:rPr>
          <w:sz w:val="18"/>
          <w:szCs w:val="18"/>
        </w:rPr>
        <w:tab/>
        <w:t xml:space="preserve">The Landlord is referred to as ‘the College’ and ‘we’, ‘us’, ‘our’ and other forms are to be construed </w:t>
      </w:r>
      <w:proofErr w:type="gramStart"/>
      <w:r w:rsidRPr="009753A6">
        <w:rPr>
          <w:sz w:val="18"/>
          <w:szCs w:val="18"/>
        </w:rPr>
        <w:t>accordingly;</w:t>
      </w:r>
      <w:proofErr w:type="gramEnd"/>
      <w:r w:rsidRPr="009753A6">
        <w:rPr>
          <w:sz w:val="18"/>
          <w:szCs w:val="18"/>
        </w:rPr>
        <w:t xml:space="preserve"> </w:t>
      </w:r>
    </w:p>
    <w:p w14:paraId="19554469" w14:textId="2D4800D4" w:rsidR="001B2D51" w:rsidRPr="009753A6" w:rsidRDefault="001B2D51" w:rsidP="001B2D51">
      <w:pPr>
        <w:pStyle w:val="ListParagraph"/>
        <w:ind w:left="1440"/>
        <w:rPr>
          <w:sz w:val="18"/>
          <w:szCs w:val="18"/>
        </w:rPr>
      </w:pPr>
      <w:r>
        <w:rPr>
          <w:sz w:val="18"/>
          <w:szCs w:val="18"/>
        </w:rPr>
        <w:t>c</w:t>
      </w:r>
      <w:r w:rsidRPr="009753A6">
        <w:rPr>
          <w:sz w:val="18"/>
          <w:szCs w:val="18"/>
        </w:rPr>
        <w:t>.</w:t>
      </w:r>
      <w:r w:rsidRPr="009753A6">
        <w:rPr>
          <w:sz w:val="18"/>
          <w:szCs w:val="18"/>
        </w:rPr>
        <w:tab/>
        <w:t xml:space="preserve">The Tenant is referred to as ‘you’ and ‘your’ and other forms are to be construed </w:t>
      </w:r>
      <w:proofErr w:type="gramStart"/>
      <w:r w:rsidRPr="009753A6">
        <w:rPr>
          <w:sz w:val="18"/>
          <w:szCs w:val="18"/>
        </w:rPr>
        <w:t>accordingly;</w:t>
      </w:r>
      <w:proofErr w:type="gramEnd"/>
    </w:p>
    <w:p w14:paraId="772E324E" w14:textId="4CFDA4A6" w:rsidR="001B2D51" w:rsidRPr="009753A6" w:rsidRDefault="001B2D51" w:rsidP="001B2D51">
      <w:pPr>
        <w:pStyle w:val="ListParagraph"/>
        <w:ind w:left="1440"/>
        <w:rPr>
          <w:sz w:val="18"/>
          <w:szCs w:val="18"/>
        </w:rPr>
      </w:pPr>
      <w:r>
        <w:rPr>
          <w:sz w:val="18"/>
          <w:szCs w:val="18"/>
        </w:rPr>
        <w:t>d</w:t>
      </w:r>
      <w:r w:rsidRPr="009753A6">
        <w:rPr>
          <w:sz w:val="18"/>
          <w:szCs w:val="18"/>
        </w:rPr>
        <w:t>.</w:t>
      </w:r>
      <w:r w:rsidRPr="009753A6">
        <w:rPr>
          <w:sz w:val="18"/>
          <w:szCs w:val="18"/>
        </w:rPr>
        <w:tab/>
        <w:t xml:space="preserve">‘the Property’ means the building in which the Dwelling is situated and any land in which that building </w:t>
      </w:r>
      <w:proofErr w:type="gramStart"/>
      <w:r w:rsidRPr="009753A6">
        <w:rPr>
          <w:sz w:val="18"/>
          <w:szCs w:val="18"/>
        </w:rPr>
        <w:t>sits;</w:t>
      </w:r>
      <w:proofErr w:type="gramEnd"/>
    </w:p>
    <w:p w14:paraId="424CC316" w14:textId="213E02E5" w:rsidR="001B2D51" w:rsidRPr="009753A6" w:rsidRDefault="001B2D51" w:rsidP="001B2D51">
      <w:pPr>
        <w:pStyle w:val="ListParagraph"/>
        <w:ind w:left="1440"/>
        <w:rPr>
          <w:sz w:val="18"/>
          <w:szCs w:val="18"/>
        </w:rPr>
      </w:pPr>
      <w:r w:rsidRPr="009753A6">
        <w:rPr>
          <w:sz w:val="18"/>
          <w:szCs w:val="18"/>
        </w:rPr>
        <w:t>d</w:t>
      </w:r>
      <w:r>
        <w:rPr>
          <w:sz w:val="18"/>
          <w:szCs w:val="18"/>
        </w:rPr>
        <w:t>e</w:t>
      </w:r>
      <w:r w:rsidRPr="009753A6">
        <w:rPr>
          <w:sz w:val="18"/>
          <w:szCs w:val="18"/>
        </w:rPr>
        <w:tab/>
        <w:t xml:space="preserve">‘the Fixed Term’ means the period beginning on the Start Date and ending on the End </w:t>
      </w:r>
      <w:proofErr w:type="gramStart"/>
      <w:r w:rsidRPr="009753A6">
        <w:rPr>
          <w:sz w:val="18"/>
          <w:szCs w:val="18"/>
        </w:rPr>
        <w:t>Date;</w:t>
      </w:r>
      <w:proofErr w:type="gramEnd"/>
    </w:p>
    <w:p w14:paraId="15E4FA70" w14:textId="55867196" w:rsidR="001B2D51" w:rsidRPr="009753A6" w:rsidRDefault="001B2D51" w:rsidP="001B2D51">
      <w:pPr>
        <w:pStyle w:val="ListParagraph"/>
        <w:ind w:left="1440"/>
        <w:rPr>
          <w:sz w:val="18"/>
          <w:szCs w:val="18"/>
        </w:rPr>
      </w:pPr>
      <w:r>
        <w:rPr>
          <w:sz w:val="18"/>
          <w:szCs w:val="18"/>
        </w:rPr>
        <w:t>f</w:t>
      </w:r>
      <w:r w:rsidRPr="009753A6">
        <w:rPr>
          <w:sz w:val="18"/>
          <w:szCs w:val="18"/>
        </w:rPr>
        <w:t>.</w:t>
      </w:r>
      <w:r w:rsidRPr="009753A6">
        <w:rPr>
          <w:sz w:val="18"/>
          <w:szCs w:val="18"/>
        </w:rPr>
        <w:tab/>
        <w:t xml:space="preserve">for clarity, both the Dwelling and the Common Parts are part of the </w:t>
      </w:r>
      <w:proofErr w:type="gramStart"/>
      <w:r w:rsidRPr="009753A6">
        <w:rPr>
          <w:sz w:val="18"/>
          <w:szCs w:val="18"/>
        </w:rPr>
        <w:t>Property;</w:t>
      </w:r>
      <w:proofErr w:type="gramEnd"/>
    </w:p>
    <w:p w14:paraId="0C684D31" w14:textId="2C6F7926" w:rsidR="001B2D51" w:rsidRDefault="07589B07" w:rsidP="001B2D51">
      <w:pPr>
        <w:pStyle w:val="ListParagraph"/>
        <w:ind w:left="1440"/>
        <w:rPr>
          <w:sz w:val="18"/>
          <w:szCs w:val="18"/>
        </w:rPr>
      </w:pPr>
      <w:r w:rsidRPr="4478C8DB">
        <w:rPr>
          <w:sz w:val="18"/>
          <w:szCs w:val="18"/>
        </w:rPr>
        <w:t>f.</w:t>
      </w:r>
      <w:r w:rsidR="001B2D51">
        <w:tab/>
      </w:r>
      <w:r w:rsidR="1DBA570B" w:rsidRPr="4478C8DB">
        <w:rPr>
          <w:rFonts w:ascii="Segoe UI" w:eastAsia="Segoe UI" w:hAnsi="Segoe UI" w:cs="Segoe UI"/>
          <w:color w:val="333333"/>
          <w:sz w:val="18"/>
          <w:szCs w:val="18"/>
        </w:rPr>
        <w:t>Where the agreement of the College is required to any matter such agreement may only be granted by a duly authorised officer or employee of the College</w:t>
      </w:r>
      <w:r w:rsidRPr="4478C8DB">
        <w:rPr>
          <w:sz w:val="18"/>
          <w:szCs w:val="18"/>
        </w:rPr>
        <w:t>.</w:t>
      </w:r>
    </w:p>
    <w:p w14:paraId="5BD6DC88" w14:textId="77777777" w:rsidR="001B2D51" w:rsidRPr="009753A6" w:rsidRDefault="001B2D51" w:rsidP="001B2D51">
      <w:pPr>
        <w:pStyle w:val="ListParagraph"/>
        <w:ind w:left="1440"/>
        <w:rPr>
          <w:sz w:val="18"/>
          <w:szCs w:val="18"/>
        </w:rPr>
      </w:pPr>
    </w:p>
    <w:p w14:paraId="1866149D" w14:textId="6D7D6272" w:rsidR="001B2D51" w:rsidRDefault="001B2D51" w:rsidP="001B2D51">
      <w:pPr>
        <w:pStyle w:val="ListParagraph"/>
        <w:rPr>
          <w:b/>
          <w:bCs/>
          <w:sz w:val="18"/>
          <w:szCs w:val="18"/>
        </w:rPr>
      </w:pPr>
      <w:r w:rsidRPr="001B2D51">
        <w:rPr>
          <w:b/>
          <w:bCs/>
          <w:sz w:val="18"/>
          <w:szCs w:val="18"/>
        </w:rPr>
        <w:t xml:space="preserve">Other occupiers </w:t>
      </w:r>
    </w:p>
    <w:p w14:paraId="7E36AC17" w14:textId="77777777" w:rsidR="001B2D51" w:rsidRPr="001B2D51" w:rsidRDefault="001B2D51" w:rsidP="001B2D51">
      <w:pPr>
        <w:pStyle w:val="ListParagraph"/>
        <w:rPr>
          <w:b/>
          <w:bCs/>
          <w:sz w:val="18"/>
          <w:szCs w:val="18"/>
        </w:rPr>
      </w:pPr>
    </w:p>
    <w:p w14:paraId="1F318D46" w14:textId="77777777" w:rsidR="001B2D51" w:rsidRPr="009753A6" w:rsidRDefault="001B2D51" w:rsidP="001B2D51">
      <w:pPr>
        <w:pStyle w:val="ListParagraph"/>
        <w:rPr>
          <w:sz w:val="18"/>
          <w:szCs w:val="18"/>
        </w:rPr>
      </w:pPr>
      <w:r w:rsidRPr="009753A6">
        <w:rPr>
          <w:sz w:val="18"/>
          <w:szCs w:val="18"/>
        </w:rPr>
        <w:t>3.</w:t>
      </w:r>
      <w:r w:rsidRPr="009753A6">
        <w:rPr>
          <w:sz w:val="18"/>
          <w:szCs w:val="18"/>
        </w:rPr>
        <w:tab/>
        <w:t xml:space="preserve">The College agrees that in addition to you (1) the adult named as the Other Adult Occupier in </w:t>
      </w:r>
      <w:proofErr w:type="gramStart"/>
      <w:r w:rsidRPr="009753A6">
        <w:rPr>
          <w:sz w:val="18"/>
          <w:szCs w:val="18"/>
        </w:rPr>
        <w:t>the Particulars, and</w:t>
      </w:r>
      <w:proofErr w:type="gramEnd"/>
      <w:r w:rsidRPr="009753A6">
        <w:rPr>
          <w:sz w:val="18"/>
          <w:szCs w:val="18"/>
        </w:rPr>
        <w:t xml:space="preserve"> (2) your children or other dependents who are under 18 years of age at the start of the Tenancy, may live in the Dwelling. For the avoidance of </w:t>
      </w:r>
      <w:proofErr w:type="gramStart"/>
      <w:r w:rsidRPr="009753A6">
        <w:rPr>
          <w:sz w:val="18"/>
          <w:szCs w:val="18"/>
        </w:rPr>
        <w:t>doubt</w:t>
      </w:r>
      <w:proofErr w:type="gramEnd"/>
      <w:r w:rsidRPr="009753A6">
        <w:rPr>
          <w:sz w:val="18"/>
          <w:szCs w:val="18"/>
        </w:rPr>
        <w:t xml:space="preserve"> they are not tenants.</w:t>
      </w:r>
    </w:p>
    <w:p w14:paraId="77E49D8A" w14:textId="55381CDF" w:rsidR="00072A4F" w:rsidRDefault="00072A4F" w:rsidP="00072A4F">
      <w:pPr>
        <w:pStyle w:val="ListParagraph"/>
        <w:rPr>
          <w:sz w:val="18"/>
          <w:szCs w:val="18"/>
        </w:rPr>
      </w:pPr>
    </w:p>
    <w:p w14:paraId="7E1ABBB0" w14:textId="77777777" w:rsidR="001B2D51" w:rsidRPr="007B122E" w:rsidRDefault="001B2D51" w:rsidP="001B2D51">
      <w:pPr>
        <w:pStyle w:val="ListParagraph"/>
        <w:rPr>
          <w:b/>
          <w:bCs/>
          <w:sz w:val="18"/>
          <w:szCs w:val="18"/>
        </w:rPr>
      </w:pPr>
      <w:r w:rsidRPr="007B122E">
        <w:rPr>
          <w:b/>
          <w:bCs/>
          <w:sz w:val="18"/>
          <w:szCs w:val="18"/>
        </w:rPr>
        <w:t>The Dwelling</w:t>
      </w:r>
    </w:p>
    <w:p w14:paraId="64B88C7F" w14:textId="7891D72B" w:rsidR="001B2D51" w:rsidRDefault="001B2D51" w:rsidP="00072A4F">
      <w:pPr>
        <w:pStyle w:val="ListParagraph"/>
        <w:rPr>
          <w:sz w:val="18"/>
          <w:szCs w:val="18"/>
        </w:rPr>
      </w:pPr>
    </w:p>
    <w:p w14:paraId="4D152C75" w14:textId="04B8133A" w:rsidR="001B2D51" w:rsidRPr="009753A6" w:rsidRDefault="07589B07" w:rsidP="001B2D51">
      <w:pPr>
        <w:pStyle w:val="ListParagraph"/>
        <w:rPr>
          <w:sz w:val="18"/>
          <w:szCs w:val="18"/>
        </w:rPr>
      </w:pPr>
      <w:r w:rsidRPr="4478C8DB">
        <w:rPr>
          <w:sz w:val="18"/>
          <w:szCs w:val="18"/>
        </w:rPr>
        <w:t>4.</w:t>
      </w:r>
      <w:r w:rsidR="001B2D51">
        <w:tab/>
      </w:r>
      <w:r w:rsidRPr="4478C8DB">
        <w:rPr>
          <w:sz w:val="18"/>
          <w:szCs w:val="18"/>
        </w:rPr>
        <w:t>You may use the Common Parts in common with other occupiers of the Property. The Common parts include: the pedestrian ways, forecourts, car parks, bicycle sheds, gardens, landscaped areas, entrance halls, landings, staircases, passages, toilets, kitchens, communal laundry facility and other areas which are from time to time during the Term provided by the Landlord for the common use and enjoyment by the tenants and occupiers of the Building and all persons expressly or by implication authorised by them. The Tenant or other occupiers must not park any car or other vehicles in any part of the Common Parts unless the Tenant is allocated with a parking licence by the Landlord</w:t>
      </w:r>
      <w:r w:rsidR="5EF1E4B8" w:rsidRPr="4478C8DB">
        <w:rPr>
          <w:sz w:val="18"/>
          <w:szCs w:val="18"/>
        </w:rPr>
        <w:t xml:space="preserve"> which licence shall permit parking in a specific allocated parking space only.</w:t>
      </w:r>
    </w:p>
    <w:p w14:paraId="40576CBB" w14:textId="77777777" w:rsidR="001B2D51" w:rsidRPr="009753A6" w:rsidRDefault="001B2D51" w:rsidP="001B2D51">
      <w:pPr>
        <w:pStyle w:val="ListParagraph"/>
        <w:rPr>
          <w:sz w:val="18"/>
          <w:szCs w:val="18"/>
        </w:rPr>
      </w:pPr>
      <w:r w:rsidRPr="009753A6">
        <w:rPr>
          <w:sz w:val="18"/>
          <w:szCs w:val="18"/>
        </w:rPr>
        <w:t>5.</w:t>
      </w:r>
      <w:r w:rsidRPr="009753A6">
        <w:rPr>
          <w:sz w:val="18"/>
          <w:szCs w:val="18"/>
        </w:rPr>
        <w:tab/>
        <w:t xml:space="preserve">The College will provide you with such information about the Dwelling, the Dwelling’s installations and any services provided to the Dwelling as is reasonably necessary to enable you to comply with the obligations </w:t>
      </w:r>
      <w:r w:rsidRPr="009753A6">
        <w:rPr>
          <w:sz w:val="18"/>
          <w:szCs w:val="18"/>
        </w:rPr>
        <w:lastRenderedPageBreak/>
        <w:t>contained in Paragraph 19 (payment of Council Tax, utilities and other charges) and Paragraph 21 (Care, maintenance and redecoration of the Dwelling) of this agreement.</w:t>
      </w:r>
    </w:p>
    <w:p w14:paraId="74F30ECF" w14:textId="6ACFFD79" w:rsidR="001B2D51" w:rsidRDefault="001B2D51" w:rsidP="001B2D51">
      <w:pPr>
        <w:pStyle w:val="ListParagraph"/>
        <w:rPr>
          <w:sz w:val="18"/>
          <w:szCs w:val="18"/>
        </w:rPr>
      </w:pPr>
      <w:r w:rsidRPr="009753A6">
        <w:rPr>
          <w:sz w:val="18"/>
          <w:szCs w:val="18"/>
        </w:rPr>
        <w:t>6.</w:t>
      </w:r>
      <w:r w:rsidRPr="009753A6">
        <w:rPr>
          <w:sz w:val="18"/>
          <w:szCs w:val="18"/>
        </w:rPr>
        <w:tab/>
        <w:t>The dwelling is not currently subject to a mortgage.</w:t>
      </w:r>
    </w:p>
    <w:p w14:paraId="465017E5" w14:textId="77777777" w:rsidR="00645AB3" w:rsidRDefault="00645AB3" w:rsidP="001B2D51">
      <w:pPr>
        <w:pStyle w:val="ListParagraph"/>
        <w:rPr>
          <w:sz w:val="18"/>
          <w:szCs w:val="18"/>
        </w:rPr>
      </w:pPr>
    </w:p>
    <w:p w14:paraId="483BEBB0" w14:textId="77777777" w:rsidR="001B2D51" w:rsidRPr="009753A6" w:rsidRDefault="001B2D51" w:rsidP="001B2D51">
      <w:pPr>
        <w:pStyle w:val="ListParagraph"/>
        <w:rPr>
          <w:sz w:val="18"/>
          <w:szCs w:val="18"/>
        </w:rPr>
      </w:pPr>
    </w:p>
    <w:p w14:paraId="2B8C02FA" w14:textId="3DCDABF5" w:rsidR="001B2D51" w:rsidRDefault="001B2D51" w:rsidP="001B2D51">
      <w:pPr>
        <w:pStyle w:val="ListParagraph"/>
        <w:rPr>
          <w:b/>
          <w:bCs/>
          <w:sz w:val="18"/>
          <w:szCs w:val="18"/>
        </w:rPr>
      </w:pPr>
      <w:r w:rsidRPr="001B2D51">
        <w:rPr>
          <w:b/>
          <w:bCs/>
          <w:sz w:val="18"/>
          <w:szCs w:val="18"/>
        </w:rPr>
        <w:t>The Term and Expiry of the Fixed Term</w:t>
      </w:r>
    </w:p>
    <w:p w14:paraId="164ABADC" w14:textId="77777777" w:rsidR="001B2D51" w:rsidRPr="001B2D51" w:rsidRDefault="001B2D51" w:rsidP="001B2D51">
      <w:pPr>
        <w:pStyle w:val="ListParagraph"/>
        <w:rPr>
          <w:b/>
          <w:bCs/>
          <w:sz w:val="18"/>
          <w:szCs w:val="18"/>
        </w:rPr>
      </w:pPr>
    </w:p>
    <w:p w14:paraId="355AFA53" w14:textId="77777777" w:rsidR="001B2D51" w:rsidRPr="009753A6" w:rsidRDefault="001B2D51" w:rsidP="001B2D51">
      <w:pPr>
        <w:pStyle w:val="ListParagraph"/>
        <w:rPr>
          <w:sz w:val="18"/>
          <w:szCs w:val="18"/>
        </w:rPr>
      </w:pPr>
      <w:r w:rsidRPr="009753A6">
        <w:rPr>
          <w:sz w:val="18"/>
          <w:szCs w:val="18"/>
        </w:rPr>
        <w:t>7.</w:t>
      </w:r>
      <w:r w:rsidRPr="009753A6">
        <w:rPr>
          <w:sz w:val="18"/>
          <w:szCs w:val="18"/>
        </w:rPr>
        <w:tab/>
        <w:t>The Tenancy created by this agreement lasts for the period specified in the Particulars unless terminated early in accordance with Paragraphs 40 to 42 or by mutual agreement between the parties.</w:t>
      </w:r>
    </w:p>
    <w:p w14:paraId="7E422342" w14:textId="77777777" w:rsidR="001B2D51" w:rsidRPr="009753A6" w:rsidRDefault="001B2D51" w:rsidP="001B2D51">
      <w:pPr>
        <w:pStyle w:val="ListParagraph"/>
        <w:rPr>
          <w:sz w:val="18"/>
          <w:szCs w:val="18"/>
        </w:rPr>
      </w:pPr>
      <w:r w:rsidRPr="009753A6">
        <w:rPr>
          <w:sz w:val="18"/>
          <w:szCs w:val="18"/>
        </w:rPr>
        <w:t>8.</w:t>
      </w:r>
      <w:r w:rsidRPr="009753A6">
        <w:rPr>
          <w:sz w:val="18"/>
          <w:szCs w:val="18"/>
        </w:rPr>
        <w:tab/>
        <w:t xml:space="preserve">If the Tenancy is not terminated before the End </w:t>
      </w:r>
      <w:proofErr w:type="gramStart"/>
      <w:r w:rsidRPr="009753A6">
        <w:rPr>
          <w:sz w:val="18"/>
          <w:szCs w:val="18"/>
        </w:rPr>
        <w:t>Date</w:t>
      </w:r>
      <w:proofErr w:type="gramEnd"/>
      <w:r w:rsidRPr="009753A6">
        <w:rPr>
          <w:sz w:val="18"/>
          <w:szCs w:val="18"/>
        </w:rPr>
        <w:t xml:space="preserve"> then you must vacate the Dwelling by 2359hrs on the End Date unless otherwise agreed with the College.</w:t>
      </w:r>
    </w:p>
    <w:p w14:paraId="4A4F8466" w14:textId="77777777" w:rsidR="001B2D51" w:rsidRPr="009753A6" w:rsidRDefault="001B2D51" w:rsidP="001B2D51">
      <w:pPr>
        <w:pStyle w:val="ListParagraph"/>
        <w:rPr>
          <w:sz w:val="18"/>
          <w:szCs w:val="18"/>
        </w:rPr>
      </w:pPr>
      <w:r w:rsidRPr="009753A6">
        <w:rPr>
          <w:sz w:val="18"/>
          <w:szCs w:val="18"/>
        </w:rPr>
        <w:t>If with the agreement of the College you continue to live in the Dwelling after the End Date and no further or renewed tenancy has been entered into by the parties, then:</w:t>
      </w:r>
    </w:p>
    <w:p w14:paraId="67972CC5" w14:textId="77777777" w:rsidR="001B2D51" w:rsidRPr="009753A6" w:rsidRDefault="001B2D51" w:rsidP="00BC0EDD">
      <w:pPr>
        <w:pStyle w:val="ListParagraph"/>
        <w:ind w:left="1440"/>
        <w:rPr>
          <w:sz w:val="18"/>
          <w:szCs w:val="18"/>
        </w:rPr>
      </w:pPr>
      <w:r w:rsidRPr="009753A6">
        <w:rPr>
          <w:sz w:val="18"/>
          <w:szCs w:val="18"/>
        </w:rPr>
        <w:t>a.</w:t>
      </w:r>
      <w:r w:rsidRPr="009753A6">
        <w:rPr>
          <w:sz w:val="18"/>
          <w:szCs w:val="18"/>
        </w:rPr>
        <w:tab/>
        <w:t xml:space="preserve">from the expiry of the Fixed Term you shall occupy the Dwelling on a month-by-month basis under the terms of this agreement less those regarding the payment of rent and any service charge </w:t>
      </w:r>
      <w:proofErr w:type="gramStart"/>
      <w:r w:rsidRPr="009753A6">
        <w:rPr>
          <w:sz w:val="18"/>
          <w:szCs w:val="18"/>
        </w:rPr>
        <w:t>contribution;</w:t>
      </w:r>
      <w:proofErr w:type="gramEnd"/>
    </w:p>
    <w:p w14:paraId="2D9D7B1A" w14:textId="77777777" w:rsidR="001B2D51" w:rsidRPr="009753A6" w:rsidRDefault="001B2D51" w:rsidP="00BC0EDD">
      <w:pPr>
        <w:pStyle w:val="ListParagraph"/>
        <w:ind w:left="1440"/>
        <w:rPr>
          <w:sz w:val="18"/>
          <w:szCs w:val="18"/>
        </w:rPr>
      </w:pPr>
      <w:r w:rsidRPr="009753A6">
        <w:rPr>
          <w:sz w:val="18"/>
          <w:szCs w:val="18"/>
        </w:rPr>
        <w:t>b.</w:t>
      </w:r>
      <w:r w:rsidRPr="009753A6">
        <w:rPr>
          <w:sz w:val="18"/>
          <w:szCs w:val="18"/>
        </w:rPr>
        <w:tab/>
        <w:t>the rent and any service charge contribution shall be due monthly in advance levied and paid howsoever the College specifies; and</w:t>
      </w:r>
    </w:p>
    <w:p w14:paraId="0D885FC0" w14:textId="77777777" w:rsidR="001B2D51" w:rsidRPr="009753A6" w:rsidRDefault="001B2D51" w:rsidP="00BC0EDD">
      <w:pPr>
        <w:pStyle w:val="ListParagraph"/>
        <w:ind w:left="1440"/>
        <w:rPr>
          <w:sz w:val="18"/>
          <w:szCs w:val="18"/>
        </w:rPr>
      </w:pPr>
      <w:r w:rsidRPr="009753A6">
        <w:rPr>
          <w:sz w:val="18"/>
          <w:szCs w:val="18"/>
        </w:rPr>
        <w:t>c.</w:t>
      </w:r>
      <w:r w:rsidRPr="009753A6">
        <w:rPr>
          <w:sz w:val="18"/>
          <w:szCs w:val="18"/>
        </w:rPr>
        <w:tab/>
        <w:t>this continuing occupation may be terminated by either party with a month’s notice or by mutual agreement between the parties.</w:t>
      </w:r>
    </w:p>
    <w:p w14:paraId="0DF8906C" w14:textId="7C81944D" w:rsidR="001B2D51" w:rsidRDefault="00967AC6" w:rsidP="00BA04FD">
      <w:pPr>
        <w:pStyle w:val="ListParagraph"/>
        <w:rPr>
          <w:b/>
          <w:bCs/>
          <w:sz w:val="18"/>
          <w:szCs w:val="18"/>
        </w:rPr>
      </w:pPr>
      <w:r w:rsidRPr="4478C8DB">
        <w:rPr>
          <w:b/>
          <w:bCs/>
          <w:sz w:val="18"/>
          <w:szCs w:val="18"/>
        </w:rPr>
        <w:t>9.</w:t>
      </w:r>
      <w:r w:rsidR="00BC0EDD">
        <w:tab/>
      </w:r>
      <w:r w:rsidR="07589B07" w:rsidRPr="4478C8DB">
        <w:rPr>
          <w:b/>
          <w:bCs/>
          <w:sz w:val="18"/>
          <w:szCs w:val="18"/>
        </w:rPr>
        <w:t>In case of a common law tenancy for a University of Cambridge Student:</w:t>
      </w:r>
      <w:r w:rsidR="07589B07" w:rsidRPr="4478C8DB">
        <w:rPr>
          <w:sz w:val="18"/>
          <w:szCs w:val="18"/>
        </w:rPr>
        <w:t xml:space="preserve"> The Tenancy will in any event be terminated if you cease to undertake an approved and formally recognised course of study or research in the University of Cambridge and/or another organisation approved by the College</w:t>
      </w:r>
      <w:r w:rsidR="01C17FC9" w:rsidRPr="4478C8DB">
        <w:rPr>
          <w:sz w:val="18"/>
          <w:szCs w:val="18"/>
        </w:rPr>
        <w:t>.</w:t>
      </w:r>
      <w:r w:rsidR="00004869">
        <w:rPr>
          <w:sz w:val="18"/>
          <w:szCs w:val="18"/>
        </w:rPr>
        <w:t xml:space="preserve"> </w:t>
      </w:r>
    </w:p>
    <w:p w14:paraId="6FDF817E" w14:textId="77777777" w:rsidR="00BA04FD" w:rsidRDefault="00BA04FD" w:rsidP="00BA04FD">
      <w:pPr>
        <w:pStyle w:val="ListParagraph"/>
        <w:rPr>
          <w:sz w:val="18"/>
          <w:szCs w:val="18"/>
        </w:rPr>
      </w:pPr>
    </w:p>
    <w:p w14:paraId="548E61A9" w14:textId="77777777" w:rsidR="00BC0EDD" w:rsidRPr="00BC0EDD" w:rsidRDefault="00BC0EDD" w:rsidP="00BC0EDD">
      <w:pPr>
        <w:pStyle w:val="ListParagraph"/>
        <w:rPr>
          <w:b/>
          <w:bCs/>
          <w:sz w:val="18"/>
          <w:szCs w:val="18"/>
        </w:rPr>
      </w:pPr>
      <w:r w:rsidRPr="00BC0EDD">
        <w:rPr>
          <w:b/>
          <w:bCs/>
          <w:sz w:val="18"/>
          <w:szCs w:val="18"/>
        </w:rPr>
        <w:t>Service Charge contribution</w:t>
      </w:r>
    </w:p>
    <w:p w14:paraId="07CB761D" w14:textId="49FFBB8A" w:rsidR="00BC0EDD" w:rsidRDefault="00BC0EDD" w:rsidP="00072A4F">
      <w:pPr>
        <w:pStyle w:val="ListParagraph"/>
        <w:rPr>
          <w:sz w:val="18"/>
          <w:szCs w:val="18"/>
        </w:rPr>
      </w:pPr>
    </w:p>
    <w:p w14:paraId="5CF2583D" w14:textId="77777777" w:rsidR="00BC0EDD" w:rsidRDefault="00BC0EDD" w:rsidP="00BC0EDD">
      <w:pPr>
        <w:pStyle w:val="ListParagraph"/>
        <w:rPr>
          <w:sz w:val="18"/>
          <w:szCs w:val="18"/>
        </w:rPr>
      </w:pPr>
      <w:r w:rsidRPr="009753A6">
        <w:rPr>
          <w:sz w:val="18"/>
          <w:szCs w:val="18"/>
        </w:rPr>
        <w:t>11.</w:t>
      </w:r>
      <w:r w:rsidRPr="009753A6">
        <w:rPr>
          <w:sz w:val="18"/>
          <w:szCs w:val="18"/>
        </w:rPr>
        <w:tab/>
        <w:t xml:space="preserve">The contribution to the service charge stated in the Particulars covers the service and charges attributable to the Dwelling as detailed in </w:t>
      </w:r>
      <w:proofErr w:type="gramStart"/>
      <w:r w:rsidRPr="009753A6">
        <w:rPr>
          <w:sz w:val="18"/>
          <w:szCs w:val="18"/>
        </w:rPr>
        <w:t>the Particulars</w:t>
      </w:r>
      <w:proofErr w:type="gramEnd"/>
      <w:r w:rsidRPr="009753A6">
        <w:rPr>
          <w:sz w:val="18"/>
          <w:szCs w:val="18"/>
        </w:rPr>
        <w:t xml:space="preserve">. </w:t>
      </w:r>
    </w:p>
    <w:p w14:paraId="43BEF612" w14:textId="77777777" w:rsidR="00314C74" w:rsidRPr="009753A6" w:rsidRDefault="00314C74" w:rsidP="00BC0EDD">
      <w:pPr>
        <w:pStyle w:val="ListParagraph"/>
        <w:rPr>
          <w:sz w:val="18"/>
          <w:szCs w:val="18"/>
        </w:rPr>
      </w:pPr>
    </w:p>
    <w:p w14:paraId="583006C8" w14:textId="08562757" w:rsidR="00BC0EDD" w:rsidRPr="00314C74" w:rsidRDefault="00967AC6" w:rsidP="00BC0EDD">
      <w:pPr>
        <w:pStyle w:val="ListParagraph"/>
        <w:rPr>
          <w:b/>
          <w:bCs/>
          <w:sz w:val="18"/>
          <w:szCs w:val="18"/>
        </w:rPr>
      </w:pPr>
      <w:r w:rsidRPr="00314C74">
        <w:rPr>
          <w:b/>
          <w:bCs/>
          <w:sz w:val="18"/>
          <w:szCs w:val="18"/>
        </w:rPr>
        <w:t>Payment of Rent</w:t>
      </w:r>
    </w:p>
    <w:p w14:paraId="75F692D2" w14:textId="77777777" w:rsidR="00314C74" w:rsidRPr="009753A6" w:rsidRDefault="00314C74" w:rsidP="00BC0EDD">
      <w:pPr>
        <w:pStyle w:val="ListParagraph"/>
        <w:rPr>
          <w:sz w:val="18"/>
          <w:szCs w:val="18"/>
        </w:rPr>
      </w:pPr>
    </w:p>
    <w:p w14:paraId="458112B4" w14:textId="77777777" w:rsidR="00BC0EDD" w:rsidRPr="009753A6" w:rsidRDefault="00BC0EDD" w:rsidP="00BC0EDD">
      <w:pPr>
        <w:pStyle w:val="ListParagraph"/>
        <w:rPr>
          <w:sz w:val="18"/>
          <w:szCs w:val="18"/>
        </w:rPr>
      </w:pPr>
      <w:r w:rsidRPr="009753A6">
        <w:rPr>
          <w:sz w:val="18"/>
          <w:szCs w:val="18"/>
        </w:rPr>
        <w:t>12.</w:t>
      </w:r>
      <w:r w:rsidRPr="009753A6">
        <w:rPr>
          <w:sz w:val="18"/>
          <w:szCs w:val="18"/>
        </w:rPr>
        <w:tab/>
        <w:t xml:space="preserve">The Rent and Service Charge will be due monthly in advance in such form as agreed with the College and must be paid in accordance with the terms and conditions specified. The tenant </w:t>
      </w:r>
      <w:proofErr w:type="gramStart"/>
      <w:r w:rsidRPr="009753A6">
        <w:rPr>
          <w:sz w:val="18"/>
          <w:szCs w:val="18"/>
        </w:rPr>
        <w:t>agrees :</w:t>
      </w:r>
      <w:proofErr w:type="gramEnd"/>
    </w:p>
    <w:p w14:paraId="03B75A63" w14:textId="16BFF72D" w:rsidR="00BC0EDD" w:rsidRPr="00BC0EDD" w:rsidRDefault="00BC0EDD" w:rsidP="00BC0EDD">
      <w:pPr>
        <w:pStyle w:val="ListParagraph"/>
        <w:numPr>
          <w:ilvl w:val="0"/>
          <w:numId w:val="2"/>
        </w:numPr>
        <w:rPr>
          <w:sz w:val="18"/>
          <w:szCs w:val="18"/>
        </w:rPr>
      </w:pPr>
      <w:r w:rsidRPr="00BC0EDD">
        <w:rPr>
          <w:color w:val="16151C"/>
          <w:w w:val="105"/>
          <w:sz w:val="18"/>
          <w:szCs w:val="18"/>
        </w:rPr>
        <w:t>To</w:t>
      </w:r>
      <w:r w:rsidRPr="00BC0EDD">
        <w:rPr>
          <w:color w:val="16151C"/>
          <w:spacing w:val="-18"/>
          <w:w w:val="105"/>
          <w:sz w:val="18"/>
          <w:szCs w:val="18"/>
        </w:rPr>
        <w:t xml:space="preserve"> </w:t>
      </w:r>
      <w:r w:rsidRPr="00BC0EDD">
        <w:rPr>
          <w:color w:val="16151C"/>
          <w:w w:val="105"/>
          <w:sz w:val="18"/>
          <w:szCs w:val="18"/>
        </w:rPr>
        <w:t>pay</w:t>
      </w:r>
      <w:r w:rsidRPr="00BC0EDD">
        <w:rPr>
          <w:color w:val="16151C"/>
          <w:spacing w:val="-17"/>
          <w:w w:val="105"/>
          <w:sz w:val="18"/>
          <w:szCs w:val="18"/>
        </w:rPr>
        <w:t xml:space="preserve"> </w:t>
      </w:r>
      <w:r w:rsidRPr="00BC0EDD">
        <w:rPr>
          <w:color w:val="16151C"/>
          <w:w w:val="105"/>
          <w:sz w:val="18"/>
          <w:szCs w:val="18"/>
        </w:rPr>
        <w:t>the</w:t>
      </w:r>
      <w:r w:rsidRPr="00BC0EDD">
        <w:rPr>
          <w:color w:val="16151C"/>
          <w:spacing w:val="-20"/>
          <w:w w:val="105"/>
          <w:sz w:val="18"/>
          <w:szCs w:val="18"/>
        </w:rPr>
        <w:t xml:space="preserve"> </w:t>
      </w:r>
      <w:r w:rsidRPr="00BC0EDD">
        <w:rPr>
          <w:color w:val="16151C"/>
          <w:w w:val="105"/>
          <w:sz w:val="18"/>
          <w:szCs w:val="18"/>
        </w:rPr>
        <w:t>Rent</w:t>
      </w:r>
      <w:r w:rsidRPr="00BC0EDD">
        <w:rPr>
          <w:color w:val="16151C"/>
          <w:spacing w:val="-17"/>
          <w:w w:val="105"/>
          <w:sz w:val="18"/>
          <w:szCs w:val="18"/>
        </w:rPr>
        <w:t xml:space="preserve"> </w:t>
      </w:r>
      <w:r w:rsidRPr="00BC0EDD">
        <w:rPr>
          <w:color w:val="16151C"/>
          <w:w w:val="105"/>
          <w:sz w:val="18"/>
          <w:szCs w:val="18"/>
        </w:rPr>
        <w:t>on</w:t>
      </w:r>
      <w:r w:rsidRPr="00BC0EDD">
        <w:rPr>
          <w:color w:val="16151C"/>
          <w:spacing w:val="-23"/>
          <w:w w:val="105"/>
          <w:sz w:val="18"/>
          <w:szCs w:val="18"/>
        </w:rPr>
        <w:t xml:space="preserve"> </w:t>
      </w:r>
      <w:r w:rsidRPr="00BC0EDD">
        <w:rPr>
          <w:color w:val="16151C"/>
          <w:w w:val="105"/>
          <w:sz w:val="18"/>
          <w:szCs w:val="18"/>
        </w:rPr>
        <w:t>the</w:t>
      </w:r>
      <w:r w:rsidRPr="00BC0EDD">
        <w:rPr>
          <w:color w:val="16151C"/>
          <w:spacing w:val="-20"/>
          <w:w w:val="105"/>
          <w:sz w:val="18"/>
          <w:szCs w:val="18"/>
        </w:rPr>
        <w:t xml:space="preserve"> </w:t>
      </w:r>
      <w:r w:rsidRPr="00BC0EDD">
        <w:rPr>
          <w:color w:val="16151C"/>
          <w:w w:val="105"/>
          <w:sz w:val="18"/>
          <w:szCs w:val="18"/>
        </w:rPr>
        <w:t>due</w:t>
      </w:r>
      <w:r w:rsidRPr="00BC0EDD">
        <w:rPr>
          <w:color w:val="16151C"/>
          <w:spacing w:val="-18"/>
          <w:w w:val="105"/>
          <w:sz w:val="18"/>
          <w:szCs w:val="18"/>
        </w:rPr>
        <w:t xml:space="preserve"> </w:t>
      </w:r>
      <w:r w:rsidRPr="00BC0EDD">
        <w:rPr>
          <w:color w:val="16151C"/>
          <w:w w:val="105"/>
          <w:sz w:val="18"/>
          <w:szCs w:val="18"/>
        </w:rPr>
        <w:t>dates</w:t>
      </w:r>
      <w:r w:rsidRPr="00BC0EDD">
        <w:rPr>
          <w:color w:val="16151C"/>
          <w:spacing w:val="-16"/>
          <w:w w:val="105"/>
          <w:sz w:val="18"/>
          <w:szCs w:val="18"/>
        </w:rPr>
        <w:t xml:space="preserve"> </w:t>
      </w:r>
      <w:r w:rsidRPr="00BC0EDD">
        <w:rPr>
          <w:color w:val="16151C"/>
          <w:w w:val="105"/>
          <w:sz w:val="18"/>
          <w:szCs w:val="18"/>
        </w:rPr>
        <w:t>and</w:t>
      </w:r>
      <w:r w:rsidRPr="00BC0EDD">
        <w:rPr>
          <w:color w:val="16151C"/>
          <w:spacing w:val="-23"/>
          <w:w w:val="105"/>
          <w:sz w:val="18"/>
          <w:szCs w:val="18"/>
        </w:rPr>
        <w:t xml:space="preserve"> </w:t>
      </w:r>
      <w:r w:rsidRPr="00BC0EDD">
        <w:rPr>
          <w:color w:val="16151C"/>
          <w:w w:val="105"/>
          <w:sz w:val="18"/>
          <w:szCs w:val="18"/>
        </w:rPr>
        <w:t>in</w:t>
      </w:r>
      <w:r w:rsidRPr="00BC0EDD">
        <w:rPr>
          <w:color w:val="16151C"/>
          <w:spacing w:val="-14"/>
          <w:w w:val="105"/>
          <w:sz w:val="18"/>
          <w:szCs w:val="18"/>
        </w:rPr>
        <w:t xml:space="preserve"> </w:t>
      </w:r>
      <w:r w:rsidRPr="00BC0EDD">
        <w:rPr>
          <w:color w:val="16151C"/>
          <w:w w:val="105"/>
          <w:sz w:val="18"/>
          <w:szCs w:val="18"/>
        </w:rPr>
        <w:t>manner</w:t>
      </w:r>
      <w:r w:rsidRPr="00BC0EDD">
        <w:rPr>
          <w:color w:val="16151C"/>
          <w:spacing w:val="-14"/>
          <w:w w:val="105"/>
          <w:sz w:val="18"/>
          <w:szCs w:val="18"/>
        </w:rPr>
        <w:t xml:space="preserve"> </w:t>
      </w:r>
      <w:r w:rsidRPr="00BC0EDD">
        <w:rPr>
          <w:color w:val="16151C"/>
          <w:w w:val="105"/>
          <w:sz w:val="18"/>
          <w:szCs w:val="18"/>
        </w:rPr>
        <w:t>aforesaid</w:t>
      </w:r>
      <w:r w:rsidRPr="00BC0EDD">
        <w:rPr>
          <w:color w:val="16151C"/>
          <w:spacing w:val="-9"/>
          <w:w w:val="105"/>
          <w:sz w:val="18"/>
          <w:szCs w:val="18"/>
        </w:rPr>
        <w:t xml:space="preserve"> </w:t>
      </w:r>
      <w:r w:rsidRPr="00BC0EDD">
        <w:rPr>
          <w:color w:val="16151C"/>
          <w:w w:val="105"/>
          <w:sz w:val="18"/>
          <w:szCs w:val="18"/>
        </w:rPr>
        <w:t>without</w:t>
      </w:r>
      <w:r w:rsidRPr="00BC0EDD">
        <w:rPr>
          <w:color w:val="16151C"/>
          <w:spacing w:val="-13"/>
          <w:w w:val="105"/>
          <w:sz w:val="18"/>
          <w:szCs w:val="18"/>
        </w:rPr>
        <w:t xml:space="preserve"> </w:t>
      </w:r>
      <w:r w:rsidRPr="00BC0EDD">
        <w:rPr>
          <w:color w:val="16151C"/>
          <w:w w:val="105"/>
          <w:sz w:val="18"/>
          <w:szCs w:val="18"/>
        </w:rPr>
        <w:t>any</w:t>
      </w:r>
      <w:r w:rsidRPr="00BC0EDD">
        <w:rPr>
          <w:color w:val="16151C"/>
          <w:spacing w:val="-23"/>
          <w:w w:val="105"/>
          <w:sz w:val="18"/>
          <w:szCs w:val="18"/>
        </w:rPr>
        <w:t xml:space="preserve"> </w:t>
      </w:r>
      <w:r w:rsidRPr="00BC0EDD">
        <w:rPr>
          <w:color w:val="16151C"/>
          <w:w w:val="105"/>
          <w:sz w:val="18"/>
          <w:szCs w:val="18"/>
        </w:rPr>
        <w:t>deduction</w:t>
      </w:r>
      <w:r w:rsidRPr="00BC0EDD">
        <w:rPr>
          <w:color w:val="16151C"/>
          <w:spacing w:val="-17"/>
          <w:w w:val="105"/>
          <w:sz w:val="18"/>
          <w:szCs w:val="18"/>
        </w:rPr>
        <w:t xml:space="preserve"> </w:t>
      </w:r>
      <w:r w:rsidRPr="00BC0EDD">
        <w:rPr>
          <w:color w:val="16151C"/>
          <w:w w:val="105"/>
          <w:sz w:val="18"/>
          <w:szCs w:val="18"/>
        </w:rPr>
        <w:t>and not</w:t>
      </w:r>
      <w:r w:rsidRPr="00BC0EDD">
        <w:rPr>
          <w:color w:val="16151C"/>
          <w:spacing w:val="-11"/>
          <w:w w:val="105"/>
          <w:sz w:val="18"/>
          <w:szCs w:val="18"/>
        </w:rPr>
        <w:t xml:space="preserve"> </w:t>
      </w:r>
      <w:r w:rsidRPr="00BC0EDD">
        <w:rPr>
          <w:color w:val="16151C"/>
          <w:w w:val="105"/>
          <w:sz w:val="18"/>
          <w:szCs w:val="18"/>
        </w:rPr>
        <w:t>to</w:t>
      </w:r>
      <w:r w:rsidRPr="00BC0EDD">
        <w:rPr>
          <w:color w:val="16151C"/>
          <w:spacing w:val="-5"/>
          <w:w w:val="105"/>
          <w:sz w:val="18"/>
          <w:szCs w:val="18"/>
        </w:rPr>
        <w:t xml:space="preserve"> </w:t>
      </w:r>
      <w:r w:rsidRPr="00BC0EDD">
        <w:rPr>
          <w:color w:val="16151C"/>
          <w:w w:val="105"/>
          <w:sz w:val="18"/>
          <w:szCs w:val="18"/>
        </w:rPr>
        <w:t>use</w:t>
      </w:r>
      <w:r w:rsidRPr="00BC0EDD">
        <w:rPr>
          <w:color w:val="16151C"/>
          <w:spacing w:val="-9"/>
          <w:w w:val="105"/>
          <w:sz w:val="18"/>
          <w:szCs w:val="18"/>
        </w:rPr>
        <w:t xml:space="preserve"> </w:t>
      </w:r>
      <w:r w:rsidRPr="00BC0EDD">
        <w:rPr>
          <w:color w:val="16151C"/>
          <w:w w:val="105"/>
          <w:sz w:val="18"/>
          <w:szCs w:val="18"/>
        </w:rPr>
        <w:t>the</w:t>
      </w:r>
      <w:r w:rsidRPr="00BC0EDD">
        <w:rPr>
          <w:color w:val="16151C"/>
          <w:spacing w:val="-11"/>
          <w:w w:val="105"/>
          <w:sz w:val="18"/>
          <w:szCs w:val="18"/>
        </w:rPr>
        <w:t xml:space="preserve"> </w:t>
      </w:r>
      <w:r w:rsidRPr="00BC0EDD">
        <w:rPr>
          <w:color w:val="16151C"/>
          <w:w w:val="105"/>
          <w:sz w:val="18"/>
          <w:szCs w:val="18"/>
        </w:rPr>
        <w:t>Deposit</w:t>
      </w:r>
      <w:r w:rsidRPr="00BC0EDD">
        <w:rPr>
          <w:color w:val="16151C"/>
          <w:spacing w:val="-5"/>
          <w:w w:val="105"/>
          <w:sz w:val="18"/>
          <w:szCs w:val="18"/>
        </w:rPr>
        <w:t xml:space="preserve"> </w:t>
      </w:r>
      <w:r w:rsidRPr="00BC0EDD">
        <w:rPr>
          <w:color w:val="16151C"/>
          <w:w w:val="105"/>
          <w:sz w:val="18"/>
          <w:szCs w:val="18"/>
        </w:rPr>
        <w:t>to</w:t>
      </w:r>
      <w:r w:rsidRPr="00BC0EDD">
        <w:rPr>
          <w:color w:val="16151C"/>
          <w:spacing w:val="10"/>
          <w:w w:val="105"/>
          <w:sz w:val="18"/>
          <w:szCs w:val="18"/>
        </w:rPr>
        <w:t xml:space="preserve"> </w:t>
      </w:r>
      <w:r w:rsidRPr="00BC0EDD">
        <w:rPr>
          <w:color w:val="16151C"/>
          <w:w w:val="105"/>
          <w:sz w:val="18"/>
          <w:szCs w:val="18"/>
        </w:rPr>
        <w:t>offset</w:t>
      </w:r>
      <w:r w:rsidRPr="00BC0EDD">
        <w:rPr>
          <w:color w:val="16151C"/>
          <w:spacing w:val="-6"/>
          <w:w w:val="105"/>
          <w:sz w:val="18"/>
          <w:szCs w:val="18"/>
        </w:rPr>
        <w:t xml:space="preserve"> </w:t>
      </w:r>
      <w:r w:rsidRPr="00BC0EDD">
        <w:rPr>
          <w:color w:val="16151C"/>
          <w:w w:val="105"/>
          <w:sz w:val="18"/>
          <w:szCs w:val="18"/>
        </w:rPr>
        <w:t>any</w:t>
      </w:r>
      <w:r w:rsidRPr="00BC0EDD">
        <w:rPr>
          <w:color w:val="16151C"/>
          <w:spacing w:val="-10"/>
          <w:w w:val="105"/>
          <w:sz w:val="18"/>
          <w:szCs w:val="18"/>
        </w:rPr>
        <w:t xml:space="preserve"> </w:t>
      </w:r>
      <w:r w:rsidRPr="00BC0EDD">
        <w:rPr>
          <w:color w:val="16151C"/>
          <w:w w:val="105"/>
          <w:sz w:val="18"/>
          <w:szCs w:val="18"/>
        </w:rPr>
        <w:t>rent</w:t>
      </w:r>
      <w:r w:rsidRPr="00BC0EDD">
        <w:rPr>
          <w:color w:val="16151C"/>
          <w:spacing w:val="-12"/>
          <w:w w:val="105"/>
          <w:sz w:val="18"/>
          <w:szCs w:val="18"/>
        </w:rPr>
        <w:t xml:space="preserve"> </w:t>
      </w:r>
      <w:r w:rsidRPr="00BC0EDD">
        <w:rPr>
          <w:color w:val="16151C"/>
          <w:w w:val="105"/>
          <w:sz w:val="18"/>
          <w:szCs w:val="18"/>
        </w:rPr>
        <w:t>payable</w:t>
      </w:r>
      <w:r w:rsidRPr="00BC0EDD">
        <w:rPr>
          <w:color w:val="16151C"/>
          <w:spacing w:val="-1"/>
          <w:w w:val="105"/>
          <w:sz w:val="18"/>
          <w:szCs w:val="18"/>
        </w:rPr>
        <w:t xml:space="preserve"> </w:t>
      </w:r>
      <w:r w:rsidRPr="00BC0EDD">
        <w:rPr>
          <w:color w:val="16151C"/>
          <w:w w:val="105"/>
          <w:sz w:val="18"/>
          <w:szCs w:val="18"/>
        </w:rPr>
        <w:t>under</w:t>
      </w:r>
      <w:r w:rsidRPr="00BC0EDD">
        <w:rPr>
          <w:color w:val="16151C"/>
          <w:spacing w:val="-9"/>
          <w:w w:val="105"/>
          <w:sz w:val="18"/>
          <w:szCs w:val="18"/>
        </w:rPr>
        <w:t xml:space="preserve"> </w:t>
      </w:r>
      <w:r w:rsidRPr="00BC0EDD">
        <w:rPr>
          <w:color w:val="16151C"/>
          <w:w w:val="105"/>
          <w:sz w:val="18"/>
          <w:szCs w:val="18"/>
        </w:rPr>
        <w:t>this</w:t>
      </w:r>
      <w:r w:rsidRPr="00BC0EDD">
        <w:rPr>
          <w:color w:val="16151C"/>
          <w:spacing w:val="-8"/>
          <w:w w:val="105"/>
          <w:sz w:val="18"/>
          <w:szCs w:val="18"/>
        </w:rPr>
        <w:t xml:space="preserve"> </w:t>
      </w:r>
      <w:r w:rsidRPr="00BC0EDD">
        <w:rPr>
          <w:color w:val="16151C"/>
          <w:w w:val="105"/>
          <w:sz w:val="18"/>
          <w:szCs w:val="18"/>
        </w:rPr>
        <w:t>Agreement</w:t>
      </w:r>
    </w:p>
    <w:p w14:paraId="2F2FA2D6" w14:textId="23E53EB2" w:rsidR="00BC0EDD" w:rsidRPr="00BC0EDD" w:rsidRDefault="00BC0EDD" w:rsidP="00BC0EDD">
      <w:pPr>
        <w:pStyle w:val="ListParagraph"/>
        <w:numPr>
          <w:ilvl w:val="0"/>
          <w:numId w:val="2"/>
        </w:numPr>
        <w:rPr>
          <w:sz w:val="18"/>
          <w:szCs w:val="18"/>
        </w:rPr>
      </w:pPr>
      <w:r w:rsidRPr="009753A6">
        <w:rPr>
          <w:color w:val="16151C"/>
          <w:w w:val="105"/>
          <w:sz w:val="18"/>
          <w:szCs w:val="18"/>
        </w:rPr>
        <w:t>To</w:t>
      </w:r>
      <w:r w:rsidRPr="009753A6">
        <w:rPr>
          <w:color w:val="16151C"/>
          <w:spacing w:val="-21"/>
          <w:w w:val="105"/>
          <w:sz w:val="18"/>
          <w:szCs w:val="18"/>
        </w:rPr>
        <w:t xml:space="preserve"> </w:t>
      </w:r>
      <w:r w:rsidRPr="009753A6">
        <w:rPr>
          <w:color w:val="16151C"/>
          <w:w w:val="105"/>
          <w:sz w:val="18"/>
          <w:szCs w:val="18"/>
        </w:rPr>
        <w:t>pay</w:t>
      </w:r>
      <w:r w:rsidRPr="009753A6">
        <w:rPr>
          <w:color w:val="16151C"/>
          <w:spacing w:val="-21"/>
          <w:w w:val="105"/>
          <w:sz w:val="18"/>
          <w:szCs w:val="18"/>
        </w:rPr>
        <w:t xml:space="preserve"> </w:t>
      </w:r>
      <w:r w:rsidRPr="009753A6">
        <w:rPr>
          <w:color w:val="16151C"/>
          <w:w w:val="105"/>
          <w:sz w:val="18"/>
          <w:szCs w:val="18"/>
        </w:rPr>
        <w:t>any</w:t>
      </w:r>
      <w:r w:rsidRPr="009753A6">
        <w:rPr>
          <w:color w:val="16151C"/>
          <w:spacing w:val="-23"/>
          <w:w w:val="105"/>
          <w:sz w:val="18"/>
          <w:szCs w:val="18"/>
        </w:rPr>
        <w:t xml:space="preserve"> </w:t>
      </w:r>
      <w:r w:rsidRPr="009753A6">
        <w:rPr>
          <w:color w:val="16151C"/>
          <w:w w:val="105"/>
          <w:sz w:val="18"/>
          <w:szCs w:val="18"/>
        </w:rPr>
        <w:t>Council</w:t>
      </w:r>
      <w:r w:rsidRPr="009753A6">
        <w:rPr>
          <w:color w:val="16151C"/>
          <w:spacing w:val="-24"/>
          <w:w w:val="105"/>
          <w:sz w:val="18"/>
          <w:szCs w:val="18"/>
        </w:rPr>
        <w:t xml:space="preserve"> </w:t>
      </w:r>
      <w:r w:rsidRPr="009753A6">
        <w:rPr>
          <w:color w:val="16151C"/>
          <w:w w:val="105"/>
          <w:sz w:val="18"/>
          <w:szCs w:val="18"/>
        </w:rPr>
        <w:t>Tax</w:t>
      </w:r>
      <w:r w:rsidRPr="009753A6">
        <w:rPr>
          <w:color w:val="16151C"/>
          <w:spacing w:val="-23"/>
          <w:w w:val="105"/>
          <w:sz w:val="18"/>
          <w:szCs w:val="18"/>
        </w:rPr>
        <w:t xml:space="preserve"> </w:t>
      </w:r>
      <w:r w:rsidRPr="009753A6">
        <w:rPr>
          <w:color w:val="16151C"/>
          <w:w w:val="105"/>
          <w:sz w:val="18"/>
          <w:szCs w:val="18"/>
        </w:rPr>
        <w:t>or</w:t>
      </w:r>
      <w:r w:rsidRPr="009753A6">
        <w:rPr>
          <w:color w:val="16151C"/>
          <w:spacing w:val="-24"/>
          <w:w w:val="105"/>
          <w:sz w:val="18"/>
          <w:szCs w:val="18"/>
        </w:rPr>
        <w:t xml:space="preserve"> </w:t>
      </w:r>
      <w:r w:rsidRPr="009753A6">
        <w:rPr>
          <w:color w:val="16151C"/>
          <w:w w:val="105"/>
          <w:sz w:val="18"/>
          <w:szCs w:val="18"/>
        </w:rPr>
        <w:t>any</w:t>
      </w:r>
      <w:r w:rsidRPr="009753A6">
        <w:rPr>
          <w:color w:val="16151C"/>
          <w:spacing w:val="-22"/>
          <w:w w:val="105"/>
          <w:sz w:val="18"/>
          <w:szCs w:val="18"/>
        </w:rPr>
        <w:t xml:space="preserve"> </w:t>
      </w:r>
      <w:r w:rsidRPr="009753A6">
        <w:rPr>
          <w:color w:val="16151C"/>
          <w:w w:val="105"/>
          <w:sz w:val="18"/>
          <w:szCs w:val="18"/>
        </w:rPr>
        <w:t>other</w:t>
      </w:r>
      <w:r w:rsidRPr="009753A6">
        <w:rPr>
          <w:color w:val="16151C"/>
          <w:spacing w:val="-20"/>
          <w:w w:val="105"/>
          <w:sz w:val="18"/>
          <w:szCs w:val="18"/>
        </w:rPr>
        <w:t xml:space="preserve"> </w:t>
      </w:r>
      <w:r w:rsidRPr="009753A6">
        <w:rPr>
          <w:color w:val="16151C"/>
          <w:w w:val="105"/>
          <w:sz w:val="18"/>
          <w:szCs w:val="18"/>
        </w:rPr>
        <w:t>local</w:t>
      </w:r>
      <w:r w:rsidRPr="009753A6">
        <w:rPr>
          <w:color w:val="16151C"/>
          <w:spacing w:val="-23"/>
          <w:w w:val="105"/>
          <w:sz w:val="18"/>
          <w:szCs w:val="18"/>
        </w:rPr>
        <w:t xml:space="preserve"> </w:t>
      </w:r>
      <w:r w:rsidRPr="009753A6">
        <w:rPr>
          <w:color w:val="16151C"/>
          <w:w w:val="105"/>
          <w:sz w:val="18"/>
          <w:szCs w:val="18"/>
        </w:rPr>
        <w:t>Government</w:t>
      </w:r>
      <w:r w:rsidRPr="009753A6">
        <w:rPr>
          <w:color w:val="16151C"/>
          <w:spacing w:val="-17"/>
          <w:w w:val="105"/>
          <w:sz w:val="18"/>
          <w:szCs w:val="18"/>
        </w:rPr>
        <w:t xml:space="preserve"> </w:t>
      </w:r>
      <w:r w:rsidRPr="009753A6">
        <w:rPr>
          <w:color w:val="16151C"/>
          <w:w w:val="105"/>
          <w:sz w:val="18"/>
          <w:szCs w:val="18"/>
        </w:rPr>
        <w:t>or</w:t>
      </w:r>
      <w:r w:rsidRPr="009753A6">
        <w:rPr>
          <w:color w:val="16151C"/>
          <w:spacing w:val="-24"/>
          <w:w w:val="105"/>
          <w:sz w:val="18"/>
          <w:szCs w:val="18"/>
        </w:rPr>
        <w:t xml:space="preserve"> </w:t>
      </w:r>
      <w:r w:rsidRPr="009753A6">
        <w:rPr>
          <w:color w:val="16151C"/>
          <w:w w:val="105"/>
          <w:sz w:val="18"/>
          <w:szCs w:val="18"/>
        </w:rPr>
        <w:t>national</w:t>
      </w:r>
      <w:r w:rsidRPr="009753A6">
        <w:rPr>
          <w:color w:val="16151C"/>
          <w:spacing w:val="-19"/>
          <w:w w:val="105"/>
          <w:sz w:val="18"/>
          <w:szCs w:val="18"/>
        </w:rPr>
        <w:t xml:space="preserve"> </w:t>
      </w:r>
      <w:r w:rsidRPr="009753A6">
        <w:rPr>
          <w:color w:val="16151C"/>
          <w:w w:val="105"/>
          <w:sz w:val="18"/>
          <w:szCs w:val="18"/>
        </w:rPr>
        <w:t>tax</w:t>
      </w:r>
      <w:r w:rsidRPr="009753A6">
        <w:rPr>
          <w:color w:val="16151C"/>
          <w:spacing w:val="-23"/>
          <w:w w:val="105"/>
          <w:sz w:val="18"/>
          <w:szCs w:val="18"/>
        </w:rPr>
        <w:t xml:space="preserve"> </w:t>
      </w:r>
      <w:r w:rsidRPr="009753A6">
        <w:rPr>
          <w:color w:val="16151C"/>
          <w:w w:val="105"/>
          <w:sz w:val="18"/>
          <w:szCs w:val="18"/>
        </w:rPr>
        <w:t>or</w:t>
      </w:r>
      <w:r w:rsidRPr="009753A6">
        <w:rPr>
          <w:color w:val="16151C"/>
          <w:spacing w:val="-24"/>
          <w:w w:val="105"/>
          <w:sz w:val="18"/>
          <w:szCs w:val="18"/>
        </w:rPr>
        <w:t xml:space="preserve"> </w:t>
      </w:r>
      <w:r w:rsidRPr="009753A6">
        <w:rPr>
          <w:color w:val="16151C"/>
          <w:w w:val="105"/>
          <w:sz w:val="18"/>
          <w:szCs w:val="18"/>
        </w:rPr>
        <w:t>outgoings</w:t>
      </w:r>
      <w:r w:rsidRPr="009753A6">
        <w:rPr>
          <w:color w:val="16151C"/>
          <w:spacing w:val="-16"/>
          <w:w w:val="105"/>
          <w:sz w:val="18"/>
          <w:szCs w:val="18"/>
        </w:rPr>
        <w:t xml:space="preserve"> </w:t>
      </w:r>
      <w:r w:rsidRPr="009753A6">
        <w:rPr>
          <w:color w:val="16151C"/>
          <w:w w:val="105"/>
          <w:sz w:val="18"/>
          <w:szCs w:val="18"/>
        </w:rPr>
        <w:t>levied on</w:t>
      </w:r>
      <w:r w:rsidRPr="009753A6">
        <w:rPr>
          <w:color w:val="16151C"/>
          <w:spacing w:val="-12"/>
          <w:w w:val="105"/>
          <w:sz w:val="18"/>
          <w:szCs w:val="18"/>
        </w:rPr>
        <w:t xml:space="preserve"> </w:t>
      </w:r>
      <w:r w:rsidRPr="009753A6">
        <w:rPr>
          <w:color w:val="16151C"/>
          <w:w w:val="105"/>
          <w:sz w:val="18"/>
          <w:szCs w:val="18"/>
        </w:rPr>
        <w:t>occupiers</w:t>
      </w:r>
      <w:r w:rsidRPr="009753A6">
        <w:rPr>
          <w:color w:val="16151C"/>
          <w:spacing w:val="2"/>
          <w:w w:val="105"/>
          <w:sz w:val="18"/>
          <w:szCs w:val="18"/>
        </w:rPr>
        <w:t xml:space="preserve"> </w:t>
      </w:r>
      <w:r w:rsidRPr="009753A6">
        <w:rPr>
          <w:color w:val="16151C"/>
          <w:w w:val="105"/>
          <w:sz w:val="18"/>
          <w:szCs w:val="18"/>
        </w:rPr>
        <w:t>and</w:t>
      </w:r>
      <w:r w:rsidRPr="009753A6">
        <w:rPr>
          <w:color w:val="16151C"/>
          <w:spacing w:val="-10"/>
          <w:w w:val="105"/>
          <w:sz w:val="18"/>
          <w:szCs w:val="18"/>
        </w:rPr>
        <w:t xml:space="preserve"> </w:t>
      </w:r>
      <w:r w:rsidRPr="009753A6">
        <w:rPr>
          <w:color w:val="16151C"/>
          <w:w w:val="105"/>
          <w:sz w:val="18"/>
          <w:szCs w:val="18"/>
        </w:rPr>
        <w:t>relating</w:t>
      </w:r>
      <w:r w:rsidRPr="009753A6">
        <w:rPr>
          <w:color w:val="16151C"/>
          <w:spacing w:val="-15"/>
          <w:w w:val="105"/>
          <w:sz w:val="18"/>
          <w:szCs w:val="18"/>
        </w:rPr>
        <w:t xml:space="preserve"> </w:t>
      </w:r>
      <w:r w:rsidRPr="009753A6">
        <w:rPr>
          <w:color w:val="16151C"/>
          <w:w w:val="105"/>
          <w:sz w:val="18"/>
          <w:szCs w:val="18"/>
        </w:rPr>
        <w:t>to</w:t>
      </w:r>
      <w:r w:rsidRPr="009753A6">
        <w:rPr>
          <w:color w:val="16151C"/>
          <w:spacing w:val="7"/>
          <w:w w:val="105"/>
          <w:sz w:val="18"/>
          <w:szCs w:val="18"/>
        </w:rPr>
        <w:t xml:space="preserve"> </w:t>
      </w:r>
      <w:r w:rsidRPr="009753A6">
        <w:rPr>
          <w:color w:val="16151C"/>
          <w:w w:val="105"/>
          <w:sz w:val="18"/>
          <w:szCs w:val="18"/>
        </w:rPr>
        <w:t>the</w:t>
      </w:r>
      <w:r w:rsidRPr="009753A6">
        <w:rPr>
          <w:color w:val="16151C"/>
          <w:spacing w:val="-8"/>
          <w:w w:val="105"/>
          <w:sz w:val="18"/>
          <w:szCs w:val="18"/>
        </w:rPr>
        <w:t xml:space="preserve"> </w:t>
      </w:r>
      <w:r w:rsidRPr="009753A6">
        <w:rPr>
          <w:color w:val="16151C"/>
          <w:w w:val="105"/>
          <w:sz w:val="18"/>
          <w:szCs w:val="18"/>
        </w:rPr>
        <w:t>Premises</w:t>
      </w:r>
      <w:r w:rsidRPr="009753A6">
        <w:rPr>
          <w:color w:val="16151C"/>
          <w:spacing w:val="2"/>
          <w:w w:val="105"/>
          <w:sz w:val="18"/>
          <w:szCs w:val="18"/>
        </w:rPr>
        <w:t xml:space="preserve"> </w:t>
      </w:r>
      <w:r w:rsidRPr="009753A6">
        <w:rPr>
          <w:color w:val="16151C"/>
          <w:w w:val="105"/>
          <w:sz w:val="18"/>
          <w:szCs w:val="18"/>
        </w:rPr>
        <w:t>during</w:t>
      </w:r>
      <w:r w:rsidRPr="009753A6">
        <w:rPr>
          <w:color w:val="16151C"/>
          <w:spacing w:val="-17"/>
          <w:w w:val="105"/>
          <w:sz w:val="18"/>
          <w:szCs w:val="18"/>
        </w:rPr>
        <w:t xml:space="preserve"> </w:t>
      </w:r>
      <w:r w:rsidRPr="009753A6">
        <w:rPr>
          <w:color w:val="16151C"/>
          <w:w w:val="105"/>
          <w:sz w:val="18"/>
          <w:szCs w:val="18"/>
        </w:rPr>
        <w:t>the</w:t>
      </w:r>
      <w:r w:rsidRPr="009753A6">
        <w:rPr>
          <w:color w:val="16151C"/>
          <w:spacing w:val="-12"/>
          <w:w w:val="105"/>
          <w:sz w:val="18"/>
          <w:szCs w:val="18"/>
        </w:rPr>
        <w:t xml:space="preserve"> </w:t>
      </w:r>
      <w:r w:rsidRPr="009753A6">
        <w:rPr>
          <w:color w:val="16151C"/>
          <w:w w:val="105"/>
          <w:sz w:val="18"/>
          <w:szCs w:val="18"/>
        </w:rPr>
        <w:t>Term</w:t>
      </w:r>
    </w:p>
    <w:p w14:paraId="6992AD1B" w14:textId="2CA2F9D9" w:rsidR="00BC0EDD" w:rsidRDefault="00BC0EDD" w:rsidP="00BC0EDD">
      <w:pPr>
        <w:pStyle w:val="ListParagraph"/>
        <w:rPr>
          <w:sz w:val="18"/>
          <w:szCs w:val="18"/>
        </w:rPr>
      </w:pPr>
      <w:r w:rsidRPr="009753A6">
        <w:rPr>
          <w:sz w:val="18"/>
          <w:szCs w:val="18"/>
        </w:rPr>
        <w:t>13.</w:t>
      </w:r>
      <w:r w:rsidRPr="009753A6">
        <w:rPr>
          <w:sz w:val="18"/>
          <w:szCs w:val="18"/>
        </w:rPr>
        <w:tab/>
        <w:t>Failure to pay rent according to these terms and conditions is covered by the College bill payment policy.</w:t>
      </w:r>
    </w:p>
    <w:p w14:paraId="0357C2BE" w14:textId="58D69C62" w:rsidR="00BC0EDD" w:rsidRDefault="00BC0EDD" w:rsidP="00BC0EDD">
      <w:pPr>
        <w:pStyle w:val="ListParagraph"/>
        <w:rPr>
          <w:sz w:val="18"/>
          <w:szCs w:val="18"/>
        </w:rPr>
      </w:pPr>
    </w:p>
    <w:p w14:paraId="589FF5E5" w14:textId="42B3B4AB" w:rsidR="00BC0EDD" w:rsidRDefault="00BC0EDD" w:rsidP="00BC0EDD">
      <w:pPr>
        <w:pStyle w:val="ListParagraph"/>
        <w:rPr>
          <w:b/>
          <w:bCs/>
          <w:sz w:val="18"/>
          <w:szCs w:val="18"/>
        </w:rPr>
      </w:pPr>
      <w:r w:rsidRPr="00BC0EDD">
        <w:rPr>
          <w:b/>
          <w:bCs/>
          <w:sz w:val="18"/>
          <w:szCs w:val="18"/>
        </w:rPr>
        <w:t>Inventory and meter readings</w:t>
      </w:r>
    </w:p>
    <w:p w14:paraId="0326CFE1" w14:textId="77777777" w:rsidR="00BC0EDD" w:rsidRPr="00BC0EDD" w:rsidRDefault="00BC0EDD" w:rsidP="00BC0EDD">
      <w:pPr>
        <w:pStyle w:val="ListParagraph"/>
        <w:rPr>
          <w:b/>
          <w:bCs/>
          <w:sz w:val="18"/>
          <w:szCs w:val="18"/>
        </w:rPr>
      </w:pPr>
    </w:p>
    <w:p w14:paraId="0BA9254A" w14:textId="77777777" w:rsidR="00BC0EDD" w:rsidRPr="009753A6" w:rsidRDefault="00BC0EDD" w:rsidP="00BC0EDD">
      <w:pPr>
        <w:pStyle w:val="ListParagraph"/>
        <w:rPr>
          <w:sz w:val="18"/>
          <w:szCs w:val="18"/>
        </w:rPr>
      </w:pPr>
      <w:r w:rsidRPr="009753A6">
        <w:rPr>
          <w:sz w:val="18"/>
          <w:szCs w:val="18"/>
        </w:rPr>
        <w:t>14.</w:t>
      </w:r>
      <w:r w:rsidRPr="009753A6">
        <w:rPr>
          <w:sz w:val="18"/>
          <w:szCs w:val="18"/>
        </w:rPr>
        <w:tab/>
        <w:t>(a) An inventory and condition report, together with meter readings for those utilities you are expected to pay, will be provided to you at the start of the contract.</w:t>
      </w:r>
    </w:p>
    <w:p w14:paraId="73084C37" w14:textId="7B8ED62F" w:rsidR="00BC0EDD" w:rsidRPr="009753A6" w:rsidRDefault="00BC0EDD" w:rsidP="00BC0EDD">
      <w:pPr>
        <w:pStyle w:val="ListParagraph"/>
        <w:rPr>
          <w:sz w:val="18"/>
          <w:szCs w:val="18"/>
        </w:rPr>
      </w:pPr>
      <w:r w:rsidRPr="009753A6">
        <w:rPr>
          <w:sz w:val="18"/>
          <w:szCs w:val="18"/>
        </w:rPr>
        <w:tab/>
        <w:t xml:space="preserve">(b) The tenant agrees with the Landlord to enter into direct contracts with the relevant utility companies for the supply of  gas and electricity  to  the Premises and to pay on demand all charges and rental for gas and electric current supplied to the Premises during the Term and to retain the services for the benefit of the Landlord on the termination of the tenancy, the Tenant being liable for any disconnection or reconnection charges incurred in respect of such services caused by the default of  the Tenant. The Tenant shall provide copies </w:t>
      </w:r>
      <w:proofErr w:type="gramStart"/>
      <w:r w:rsidRPr="009753A6">
        <w:rPr>
          <w:sz w:val="18"/>
          <w:szCs w:val="18"/>
        </w:rPr>
        <w:t>of  final</w:t>
      </w:r>
      <w:proofErr w:type="gramEnd"/>
      <w:r w:rsidRPr="009753A6">
        <w:rPr>
          <w:sz w:val="18"/>
          <w:szCs w:val="18"/>
        </w:rPr>
        <w:t xml:space="preserve"> paid </w:t>
      </w:r>
      <w:proofErr w:type="gramStart"/>
      <w:r w:rsidRPr="009753A6">
        <w:rPr>
          <w:sz w:val="18"/>
          <w:szCs w:val="18"/>
        </w:rPr>
        <w:t>utility  bills</w:t>
      </w:r>
      <w:proofErr w:type="gramEnd"/>
      <w:r w:rsidRPr="009753A6">
        <w:rPr>
          <w:sz w:val="18"/>
          <w:szCs w:val="18"/>
        </w:rPr>
        <w:t xml:space="preserve"> within 5 working days of the end of the tenancy however determined. The Tenant also agrees to pay to the Landlord on demand an apportioned part of any account for electricity, gas, oil and any telephone rental and charges relating to a period partly before or after the termination of the tenancy or before the appropriate contract is entered into with the statutory authority as aforesaid</w:t>
      </w:r>
    </w:p>
    <w:p w14:paraId="2060CCFF" w14:textId="77777777" w:rsidR="00BC0EDD" w:rsidRPr="009753A6" w:rsidRDefault="00BC0EDD" w:rsidP="00BC0EDD">
      <w:pPr>
        <w:pStyle w:val="ListParagraph"/>
        <w:rPr>
          <w:sz w:val="18"/>
          <w:szCs w:val="18"/>
        </w:rPr>
      </w:pPr>
      <w:r w:rsidRPr="009753A6">
        <w:rPr>
          <w:sz w:val="18"/>
          <w:szCs w:val="18"/>
        </w:rPr>
        <w:t>15.</w:t>
      </w:r>
      <w:r w:rsidRPr="009753A6">
        <w:rPr>
          <w:sz w:val="18"/>
          <w:szCs w:val="18"/>
        </w:rPr>
        <w:tab/>
        <w:t>Unless the College receives written comments on and agrees amendments to the inventory, you shall be taken as accepting the inventory and condition report as a full and accurate record of the condition of the Dwelling and its contents.</w:t>
      </w:r>
    </w:p>
    <w:p w14:paraId="3C3A3FA2" w14:textId="77777777" w:rsidR="00BC0EDD" w:rsidRPr="009753A6" w:rsidRDefault="00BC0EDD" w:rsidP="00BC0EDD">
      <w:pPr>
        <w:pStyle w:val="ListParagraph"/>
        <w:rPr>
          <w:sz w:val="18"/>
          <w:szCs w:val="18"/>
        </w:rPr>
      </w:pPr>
    </w:p>
    <w:p w14:paraId="44B2415D" w14:textId="5B6AD300" w:rsidR="00BC0EDD" w:rsidRDefault="00BC0EDD" w:rsidP="00BC0EDD">
      <w:pPr>
        <w:pStyle w:val="ListParagraph"/>
        <w:rPr>
          <w:b/>
          <w:bCs/>
          <w:sz w:val="18"/>
          <w:szCs w:val="18"/>
        </w:rPr>
      </w:pPr>
      <w:r w:rsidRPr="007B122E">
        <w:rPr>
          <w:b/>
          <w:bCs/>
          <w:sz w:val="18"/>
          <w:szCs w:val="18"/>
        </w:rPr>
        <w:t>The Deposit</w:t>
      </w:r>
    </w:p>
    <w:p w14:paraId="2C2D7E4B" w14:textId="77777777" w:rsidR="00BC0EDD" w:rsidRPr="007B122E" w:rsidRDefault="00BC0EDD" w:rsidP="00BC0EDD">
      <w:pPr>
        <w:pStyle w:val="ListParagraph"/>
        <w:rPr>
          <w:b/>
          <w:bCs/>
          <w:sz w:val="18"/>
          <w:szCs w:val="18"/>
        </w:rPr>
      </w:pPr>
    </w:p>
    <w:p w14:paraId="05825518" w14:textId="4AA6B7D5" w:rsidR="00BC0EDD" w:rsidRPr="009753A6" w:rsidRDefault="00967AC6" w:rsidP="00BC0EDD">
      <w:pPr>
        <w:pStyle w:val="ListParagraph"/>
        <w:rPr>
          <w:sz w:val="18"/>
          <w:szCs w:val="18"/>
        </w:rPr>
      </w:pPr>
      <w:r w:rsidRPr="4478C8DB">
        <w:rPr>
          <w:sz w:val="18"/>
          <w:szCs w:val="18"/>
        </w:rPr>
        <w:t>16.</w:t>
      </w:r>
      <w:r w:rsidR="00BC0EDD">
        <w:tab/>
      </w:r>
      <w:r w:rsidRPr="4478C8DB">
        <w:rPr>
          <w:sz w:val="18"/>
          <w:szCs w:val="18"/>
        </w:rPr>
        <w:t xml:space="preserve">You must pay the Deposit before occupation may begin </w:t>
      </w:r>
      <w:proofErr w:type="gramStart"/>
      <w:r w:rsidRPr="4478C8DB">
        <w:rPr>
          <w:sz w:val="18"/>
          <w:szCs w:val="18"/>
        </w:rPr>
        <w:t>and in any case,</w:t>
      </w:r>
      <w:proofErr w:type="gramEnd"/>
      <w:r w:rsidRPr="4478C8DB">
        <w:rPr>
          <w:sz w:val="18"/>
          <w:szCs w:val="18"/>
        </w:rPr>
        <w:t xml:space="preserve"> within one week of signing this agreement.  In the case of a Common Law Tenancy the Deposit will be held by the College under its own arrangements. If this contract is an assured shorthold </w:t>
      </w:r>
      <w:proofErr w:type="gramStart"/>
      <w:r w:rsidRPr="4478C8DB">
        <w:rPr>
          <w:sz w:val="18"/>
          <w:szCs w:val="18"/>
        </w:rPr>
        <w:t>tenancy</w:t>
      </w:r>
      <w:proofErr w:type="gramEnd"/>
      <w:r w:rsidRPr="4478C8DB">
        <w:rPr>
          <w:sz w:val="18"/>
          <w:szCs w:val="18"/>
        </w:rPr>
        <w:t xml:space="preserve"> then the deposit will be held in an accredited scheme and will be subject to statutory regulation. Details of the scheme will be communicated to you.</w:t>
      </w:r>
    </w:p>
    <w:p w14:paraId="7407380E" w14:textId="77777777" w:rsidR="00BC0EDD" w:rsidRPr="009753A6" w:rsidRDefault="00BC0EDD" w:rsidP="00BC0EDD">
      <w:pPr>
        <w:pStyle w:val="ListParagraph"/>
        <w:rPr>
          <w:sz w:val="18"/>
          <w:szCs w:val="18"/>
        </w:rPr>
      </w:pPr>
      <w:r w:rsidRPr="009753A6">
        <w:rPr>
          <w:sz w:val="18"/>
          <w:szCs w:val="18"/>
        </w:rPr>
        <w:lastRenderedPageBreak/>
        <w:t>17.</w:t>
      </w:r>
      <w:r w:rsidRPr="009753A6">
        <w:rPr>
          <w:sz w:val="18"/>
          <w:szCs w:val="18"/>
        </w:rPr>
        <w:tab/>
        <w:t>You agree that the College may make reasonable deductions from the Deposit at the end of the Tenancy for the following purposes:</w:t>
      </w:r>
    </w:p>
    <w:p w14:paraId="53FE7615" w14:textId="77777777" w:rsidR="00BC0EDD" w:rsidRPr="009753A6" w:rsidRDefault="00BC0EDD" w:rsidP="00BC0EDD">
      <w:pPr>
        <w:pStyle w:val="ListParagraph"/>
        <w:ind w:left="1440"/>
        <w:rPr>
          <w:sz w:val="18"/>
          <w:szCs w:val="18"/>
        </w:rPr>
      </w:pPr>
      <w:r w:rsidRPr="009753A6">
        <w:rPr>
          <w:sz w:val="18"/>
          <w:szCs w:val="18"/>
        </w:rPr>
        <w:t>a.</w:t>
      </w:r>
      <w:r w:rsidRPr="009753A6">
        <w:rPr>
          <w:sz w:val="18"/>
          <w:szCs w:val="18"/>
        </w:rPr>
        <w:tab/>
        <w:t xml:space="preserve">except for fair wear and tear, to make good any damage to the Property or any of the items listed in the inventory caused by your failure to comply with your obligations under this </w:t>
      </w:r>
      <w:proofErr w:type="gramStart"/>
      <w:r w:rsidRPr="009753A6">
        <w:rPr>
          <w:sz w:val="18"/>
          <w:szCs w:val="18"/>
        </w:rPr>
        <w:t>agreement;</w:t>
      </w:r>
      <w:proofErr w:type="gramEnd"/>
    </w:p>
    <w:p w14:paraId="6404ED5A" w14:textId="77777777" w:rsidR="00BC0EDD" w:rsidRPr="009753A6" w:rsidRDefault="00BC0EDD" w:rsidP="00BC0EDD">
      <w:pPr>
        <w:pStyle w:val="ListParagraph"/>
        <w:ind w:left="1440"/>
        <w:rPr>
          <w:sz w:val="18"/>
          <w:szCs w:val="18"/>
        </w:rPr>
      </w:pPr>
      <w:r w:rsidRPr="009753A6">
        <w:rPr>
          <w:sz w:val="18"/>
          <w:szCs w:val="18"/>
        </w:rPr>
        <w:t>b.</w:t>
      </w:r>
      <w:r w:rsidRPr="009753A6">
        <w:rPr>
          <w:sz w:val="18"/>
          <w:szCs w:val="18"/>
        </w:rPr>
        <w:tab/>
        <w:t xml:space="preserve">to replace any items listed in the inventory which are missing from the Dwelling at the end of the </w:t>
      </w:r>
      <w:proofErr w:type="gramStart"/>
      <w:r w:rsidRPr="009753A6">
        <w:rPr>
          <w:sz w:val="18"/>
          <w:szCs w:val="18"/>
        </w:rPr>
        <w:t>Tenancy;</w:t>
      </w:r>
      <w:proofErr w:type="gramEnd"/>
    </w:p>
    <w:p w14:paraId="2C127ADA" w14:textId="77777777" w:rsidR="00BC0EDD" w:rsidRPr="009753A6" w:rsidRDefault="00BC0EDD" w:rsidP="00BC0EDD">
      <w:pPr>
        <w:pStyle w:val="ListParagraph"/>
        <w:ind w:left="1440"/>
        <w:rPr>
          <w:sz w:val="18"/>
          <w:szCs w:val="18"/>
        </w:rPr>
      </w:pPr>
      <w:r w:rsidRPr="009753A6">
        <w:rPr>
          <w:sz w:val="18"/>
          <w:szCs w:val="18"/>
        </w:rPr>
        <w:t>c.</w:t>
      </w:r>
      <w:r w:rsidRPr="009753A6">
        <w:rPr>
          <w:sz w:val="18"/>
          <w:szCs w:val="18"/>
        </w:rPr>
        <w:tab/>
        <w:t xml:space="preserve">to pay any rent which remains unpaid at the end of the </w:t>
      </w:r>
      <w:proofErr w:type="gramStart"/>
      <w:r w:rsidRPr="009753A6">
        <w:rPr>
          <w:sz w:val="18"/>
          <w:szCs w:val="18"/>
        </w:rPr>
        <w:t>Tenancy;</w:t>
      </w:r>
      <w:proofErr w:type="gramEnd"/>
    </w:p>
    <w:p w14:paraId="5BFFB8E9" w14:textId="77777777" w:rsidR="00BC0EDD" w:rsidRPr="009753A6" w:rsidRDefault="00BC0EDD" w:rsidP="00BC0EDD">
      <w:pPr>
        <w:pStyle w:val="ListParagraph"/>
        <w:ind w:left="1440"/>
        <w:rPr>
          <w:sz w:val="18"/>
          <w:szCs w:val="18"/>
        </w:rPr>
      </w:pPr>
      <w:r w:rsidRPr="009753A6">
        <w:rPr>
          <w:sz w:val="18"/>
          <w:szCs w:val="18"/>
        </w:rPr>
        <w:t>d.</w:t>
      </w:r>
      <w:r w:rsidRPr="009753A6">
        <w:rPr>
          <w:sz w:val="18"/>
          <w:szCs w:val="18"/>
        </w:rPr>
        <w:tab/>
        <w:t xml:space="preserve">where you have failed to comply with Paragraph 31 of this agreement, to cover the reasonable removal, storage and disposal costs incurred by the </w:t>
      </w:r>
      <w:proofErr w:type="gramStart"/>
      <w:r w:rsidRPr="009753A6">
        <w:rPr>
          <w:sz w:val="18"/>
          <w:szCs w:val="18"/>
        </w:rPr>
        <w:t>College;</w:t>
      </w:r>
      <w:proofErr w:type="gramEnd"/>
    </w:p>
    <w:p w14:paraId="7C65B9ED" w14:textId="77777777" w:rsidR="00BC0EDD" w:rsidRPr="009753A6" w:rsidRDefault="00BC0EDD" w:rsidP="00BC0EDD">
      <w:pPr>
        <w:pStyle w:val="ListParagraph"/>
        <w:ind w:left="1440"/>
        <w:rPr>
          <w:sz w:val="18"/>
          <w:szCs w:val="18"/>
        </w:rPr>
      </w:pPr>
      <w:r w:rsidRPr="009753A6">
        <w:rPr>
          <w:sz w:val="18"/>
          <w:szCs w:val="18"/>
        </w:rPr>
        <w:t>e.</w:t>
      </w:r>
      <w:r w:rsidRPr="009753A6">
        <w:rPr>
          <w:sz w:val="18"/>
          <w:szCs w:val="18"/>
        </w:rPr>
        <w:tab/>
        <w:t xml:space="preserve">where you have failed to comply with Paragraph 30 of this agreement, to pay the reasonable cleaning costs incurred by the College to remedy that </w:t>
      </w:r>
      <w:proofErr w:type="gramStart"/>
      <w:r w:rsidRPr="009753A6">
        <w:rPr>
          <w:sz w:val="18"/>
          <w:szCs w:val="18"/>
        </w:rPr>
        <w:t>failure;</w:t>
      </w:r>
      <w:proofErr w:type="gramEnd"/>
    </w:p>
    <w:p w14:paraId="659ABFE4" w14:textId="77777777" w:rsidR="00BC0EDD" w:rsidRPr="009753A6" w:rsidRDefault="00BC0EDD" w:rsidP="00BC0EDD">
      <w:pPr>
        <w:pStyle w:val="ListParagraph"/>
        <w:ind w:left="1440"/>
        <w:rPr>
          <w:sz w:val="18"/>
          <w:szCs w:val="18"/>
        </w:rPr>
      </w:pPr>
      <w:r w:rsidRPr="009753A6">
        <w:rPr>
          <w:sz w:val="18"/>
          <w:szCs w:val="18"/>
        </w:rPr>
        <w:t>f.</w:t>
      </w:r>
      <w:r w:rsidRPr="009753A6">
        <w:rPr>
          <w:sz w:val="18"/>
          <w:szCs w:val="18"/>
        </w:rPr>
        <w:tab/>
        <w:t xml:space="preserve">where you have failed to comply with the obligation in Paragraph 20d, to recover any reconnection charge paid by the </w:t>
      </w:r>
      <w:proofErr w:type="gramStart"/>
      <w:r w:rsidRPr="009753A6">
        <w:rPr>
          <w:sz w:val="18"/>
          <w:szCs w:val="18"/>
        </w:rPr>
        <w:t>College;</w:t>
      </w:r>
      <w:proofErr w:type="gramEnd"/>
    </w:p>
    <w:p w14:paraId="7CC08556" w14:textId="77777777" w:rsidR="00BC0EDD" w:rsidRPr="009753A6" w:rsidRDefault="00BC0EDD" w:rsidP="00BC0EDD">
      <w:pPr>
        <w:pStyle w:val="ListParagraph"/>
        <w:ind w:left="1440"/>
        <w:rPr>
          <w:sz w:val="18"/>
          <w:szCs w:val="18"/>
        </w:rPr>
      </w:pPr>
      <w:r w:rsidRPr="009753A6">
        <w:rPr>
          <w:sz w:val="18"/>
          <w:szCs w:val="18"/>
        </w:rPr>
        <w:t>g.</w:t>
      </w:r>
      <w:r w:rsidRPr="009753A6">
        <w:rPr>
          <w:sz w:val="18"/>
          <w:szCs w:val="18"/>
        </w:rPr>
        <w:tab/>
        <w:t>where you have made any addition or alteration to the Property or have redecorated the Property without the College’s prior written consent (see Paragraph 21b), to cover the reasonable costs incurred by the College in removing or reversing any such addition or alteration or in reinstating the former decorative scheme.</w:t>
      </w:r>
    </w:p>
    <w:p w14:paraId="171A2AF5" w14:textId="77777777" w:rsidR="00BC0EDD" w:rsidRPr="00BC0EDD" w:rsidRDefault="00BC0EDD" w:rsidP="00BC0EDD">
      <w:pPr>
        <w:pStyle w:val="ListParagraph"/>
      </w:pPr>
    </w:p>
    <w:p w14:paraId="0791CFEF" w14:textId="1278AB81" w:rsidR="00BC0EDD" w:rsidRDefault="00BC0EDD" w:rsidP="00BC0EDD">
      <w:pPr>
        <w:pStyle w:val="ListParagraph"/>
        <w:rPr>
          <w:b/>
          <w:bCs/>
          <w:sz w:val="18"/>
          <w:szCs w:val="18"/>
        </w:rPr>
      </w:pPr>
      <w:r w:rsidRPr="007B122E">
        <w:rPr>
          <w:b/>
          <w:bCs/>
          <w:sz w:val="18"/>
          <w:szCs w:val="18"/>
        </w:rPr>
        <w:t>Your obligations as Tenant</w:t>
      </w:r>
    </w:p>
    <w:p w14:paraId="3A58302E" w14:textId="77777777" w:rsidR="0089678E" w:rsidRPr="007B122E" w:rsidRDefault="0089678E" w:rsidP="00BC0EDD">
      <w:pPr>
        <w:pStyle w:val="ListParagraph"/>
        <w:rPr>
          <w:b/>
          <w:bCs/>
          <w:sz w:val="18"/>
          <w:szCs w:val="18"/>
        </w:rPr>
      </w:pPr>
    </w:p>
    <w:p w14:paraId="7FE2C6BB" w14:textId="77777777" w:rsidR="00BC0EDD" w:rsidRPr="009753A6" w:rsidRDefault="00BC0EDD" w:rsidP="00BC0EDD">
      <w:pPr>
        <w:pStyle w:val="ListParagraph"/>
        <w:rPr>
          <w:sz w:val="18"/>
          <w:szCs w:val="18"/>
        </w:rPr>
      </w:pPr>
      <w:r w:rsidRPr="009753A6">
        <w:rPr>
          <w:sz w:val="18"/>
          <w:szCs w:val="18"/>
        </w:rPr>
        <w:t>18.</w:t>
      </w:r>
      <w:r w:rsidRPr="009753A6">
        <w:rPr>
          <w:sz w:val="18"/>
          <w:szCs w:val="18"/>
        </w:rPr>
        <w:tab/>
        <w:t xml:space="preserve">You must pay the rent in accordance with Paragraph 12 </w:t>
      </w:r>
      <w:proofErr w:type="gramStart"/>
      <w:r w:rsidRPr="009753A6">
        <w:rPr>
          <w:sz w:val="18"/>
          <w:szCs w:val="18"/>
        </w:rPr>
        <w:t>above;</w:t>
      </w:r>
      <w:proofErr w:type="gramEnd"/>
    </w:p>
    <w:p w14:paraId="204686CF" w14:textId="77777777" w:rsidR="00BC0EDD" w:rsidRPr="009753A6" w:rsidRDefault="00BC0EDD" w:rsidP="00BC0EDD">
      <w:pPr>
        <w:pStyle w:val="ListParagraph"/>
        <w:rPr>
          <w:sz w:val="18"/>
          <w:szCs w:val="18"/>
        </w:rPr>
      </w:pPr>
      <w:r w:rsidRPr="009753A6">
        <w:rPr>
          <w:sz w:val="18"/>
          <w:szCs w:val="18"/>
        </w:rPr>
        <w:t>19.</w:t>
      </w:r>
      <w:r w:rsidRPr="009753A6">
        <w:rPr>
          <w:sz w:val="18"/>
          <w:szCs w:val="18"/>
        </w:rPr>
        <w:tab/>
        <w:t>You must pay:</w:t>
      </w:r>
    </w:p>
    <w:p w14:paraId="4CAE81E0" w14:textId="77777777" w:rsidR="00BC0EDD" w:rsidRPr="009753A6" w:rsidRDefault="00BC0EDD" w:rsidP="00BC0EDD">
      <w:pPr>
        <w:pStyle w:val="ListParagraph"/>
        <w:ind w:left="1440"/>
        <w:rPr>
          <w:sz w:val="18"/>
          <w:szCs w:val="18"/>
        </w:rPr>
      </w:pPr>
      <w:r w:rsidRPr="009753A6">
        <w:rPr>
          <w:sz w:val="18"/>
          <w:szCs w:val="18"/>
        </w:rPr>
        <w:t>a.</w:t>
      </w:r>
      <w:r w:rsidRPr="009753A6">
        <w:rPr>
          <w:sz w:val="18"/>
          <w:szCs w:val="18"/>
        </w:rPr>
        <w:tab/>
        <w:t>all council tax due to the relevant local authority in respect of the Dwelling during the Tenancy, except where this is included in the rent or the service charge contribution (see Paragraph 11 and the Particulars</w:t>
      </w:r>
      <w:proofErr w:type="gramStart"/>
      <w:r w:rsidRPr="009753A6">
        <w:rPr>
          <w:sz w:val="18"/>
          <w:szCs w:val="18"/>
        </w:rPr>
        <w:t>);</w:t>
      </w:r>
      <w:proofErr w:type="gramEnd"/>
    </w:p>
    <w:p w14:paraId="5DB93D93" w14:textId="77777777" w:rsidR="00BC0EDD" w:rsidRPr="009753A6" w:rsidRDefault="00BC0EDD" w:rsidP="00BC0EDD">
      <w:pPr>
        <w:pStyle w:val="ListParagraph"/>
        <w:ind w:left="1440"/>
        <w:rPr>
          <w:sz w:val="18"/>
          <w:szCs w:val="18"/>
        </w:rPr>
      </w:pPr>
      <w:r w:rsidRPr="009753A6">
        <w:rPr>
          <w:sz w:val="18"/>
          <w:szCs w:val="18"/>
        </w:rPr>
        <w:t>b.</w:t>
      </w:r>
      <w:r w:rsidRPr="009753A6">
        <w:rPr>
          <w:sz w:val="18"/>
          <w:szCs w:val="18"/>
        </w:rPr>
        <w:tab/>
        <w:t>all charges due to the relevant suppliers in respect of any electricity, gas or water (including sewerage) services used at or supplied to the Dwelling during the Tenancy and pay all charges to the provider for the use of any telephone, satellite, cable or broadband services at the Dwelling during the Tenancy, including those utilities recharged to your account by the College.</w:t>
      </w:r>
    </w:p>
    <w:p w14:paraId="267C0A05" w14:textId="77777777" w:rsidR="00BC0EDD" w:rsidRPr="009753A6" w:rsidRDefault="00BC0EDD" w:rsidP="00BC0EDD">
      <w:pPr>
        <w:pStyle w:val="ListParagraph"/>
        <w:ind w:left="1440"/>
        <w:rPr>
          <w:sz w:val="18"/>
          <w:szCs w:val="18"/>
        </w:rPr>
      </w:pPr>
      <w:r w:rsidRPr="009753A6">
        <w:rPr>
          <w:sz w:val="18"/>
          <w:szCs w:val="18"/>
        </w:rPr>
        <w:t>c.</w:t>
      </w:r>
      <w:r w:rsidRPr="009753A6">
        <w:rPr>
          <w:sz w:val="18"/>
          <w:szCs w:val="18"/>
        </w:rPr>
        <w:tab/>
        <w:t xml:space="preserve">any television licence fee payable in respect of the Dwelling during the Tenancy, except where this is included in the Rent or the Service Charge contribution (see </w:t>
      </w:r>
      <w:proofErr w:type="gramStart"/>
      <w:r w:rsidRPr="009753A6">
        <w:rPr>
          <w:sz w:val="18"/>
          <w:szCs w:val="18"/>
        </w:rPr>
        <w:t>Paragraph  11</w:t>
      </w:r>
      <w:proofErr w:type="gramEnd"/>
      <w:r w:rsidRPr="009753A6">
        <w:rPr>
          <w:sz w:val="18"/>
          <w:szCs w:val="18"/>
        </w:rPr>
        <w:t xml:space="preserve"> and the Particulars); and</w:t>
      </w:r>
    </w:p>
    <w:p w14:paraId="7F991E94" w14:textId="49EFD49D" w:rsidR="00BC0EDD" w:rsidRDefault="00BC0EDD" w:rsidP="00BC0EDD">
      <w:pPr>
        <w:pStyle w:val="ListParagraph"/>
        <w:ind w:left="1440"/>
        <w:rPr>
          <w:sz w:val="18"/>
          <w:szCs w:val="18"/>
        </w:rPr>
      </w:pPr>
      <w:r w:rsidRPr="009753A6">
        <w:rPr>
          <w:sz w:val="18"/>
          <w:szCs w:val="18"/>
        </w:rPr>
        <w:t>d.</w:t>
      </w:r>
      <w:r w:rsidRPr="009753A6">
        <w:rPr>
          <w:sz w:val="18"/>
          <w:szCs w:val="18"/>
        </w:rPr>
        <w:tab/>
        <w:t xml:space="preserve">any reconnection charge where any service mentioned in Paragraph 19b has been disconnected </w:t>
      </w:r>
      <w:proofErr w:type="gramStart"/>
      <w:r w:rsidRPr="009753A6">
        <w:rPr>
          <w:sz w:val="18"/>
          <w:szCs w:val="18"/>
        </w:rPr>
        <w:t>as a result of</w:t>
      </w:r>
      <w:proofErr w:type="gramEnd"/>
      <w:r w:rsidRPr="009753A6">
        <w:rPr>
          <w:sz w:val="18"/>
          <w:szCs w:val="18"/>
        </w:rPr>
        <w:t xml:space="preserve"> your failure to comply with your obligation to pay for the service.</w:t>
      </w:r>
    </w:p>
    <w:p w14:paraId="0DC0D642" w14:textId="77777777" w:rsidR="00BC0EDD" w:rsidRPr="009753A6" w:rsidRDefault="00BC0EDD" w:rsidP="00BC0EDD">
      <w:pPr>
        <w:pStyle w:val="ListParagraph"/>
        <w:ind w:left="1440"/>
        <w:rPr>
          <w:sz w:val="18"/>
          <w:szCs w:val="18"/>
        </w:rPr>
      </w:pPr>
    </w:p>
    <w:p w14:paraId="30371FE2" w14:textId="39E84771" w:rsidR="00BC0EDD" w:rsidRDefault="00BC0EDD" w:rsidP="00BC0EDD">
      <w:pPr>
        <w:pStyle w:val="ListParagraph"/>
        <w:rPr>
          <w:b/>
          <w:bCs/>
          <w:sz w:val="18"/>
          <w:szCs w:val="18"/>
        </w:rPr>
      </w:pPr>
      <w:r w:rsidRPr="00BC0EDD">
        <w:rPr>
          <w:b/>
          <w:bCs/>
          <w:sz w:val="18"/>
          <w:szCs w:val="18"/>
        </w:rPr>
        <w:t>Use of the Dwelling, pets and prohibited conduct</w:t>
      </w:r>
    </w:p>
    <w:p w14:paraId="1F098D00" w14:textId="77777777" w:rsidR="00BC0EDD" w:rsidRPr="00BC0EDD" w:rsidRDefault="00BC0EDD" w:rsidP="00BC0EDD">
      <w:pPr>
        <w:pStyle w:val="ListParagraph"/>
        <w:rPr>
          <w:b/>
          <w:bCs/>
          <w:sz w:val="18"/>
          <w:szCs w:val="18"/>
        </w:rPr>
      </w:pPr>
    </w:p>
    <w:p w14:paraId="4DCEEE5A" w14:textId="77777777" w:rsidR="00BC0EDD" w:rsidRPr="009753A6" w:rsidRDefault="00BC0EDD" w:rsidP="00BC0EDD">
      <w:pPr>
        <w:pStyle w:val="ListParagraph"/>
        <w:rPr>
          <w:sz w:val="18"/>
          <w:szCs w:val="18"/>
        </w:rPr>
      </w:pPr>
      <w:r w:rsidRPr="009753A6">
        <w:rPr>
          <w:sz w:val="18"/>
          <w:szCs w:val="18"/>
        </w:rPr>
        <w:t>20.</w:t>
      </w:r>
      <w:r w:rsidRPr="009753A6">
        <w:rPr>
          <w:sz w:val="18"/>
          <w:szCs w:val="18"/>
        </w:rPr>
        <w:tab/>
        <w:t>You must:</w:t>
      </w:r>
    </w:p>
    <w:p w14:paraId="169AD6F4" w14:textId="77777777" w:rsidR="00BC0EDD" w:rsidRPr="009753A6" w:rsidRDefault="00BC0EDD" w:rsidP="00BC0EDD">
      <w:pPr>
        <w:pStyle w:val="ListParagraph"/>
        <w:ind w:left="1440"/>
        <w:rPr>
          <w:sz w:val="18"/>
          <w:szCs w:val="18"/>
        </w:rPr>
      </w:pPr>
      <w:r w:rsidRPr="009753A6">
        <w:rPr>
          <w:sz w:val="18"/>
          <w:szCs w:val="18"/>
        </w:rPr>
        <w:t>a.</w:t>
      </w:r>
      <w:r w:rsidRPr="009753A6">
        <w:rPr>
          <w:sz w:val="18"/>
          <w:szCs w:val="18"/>
        </w:rPr>
        <w:tab/>
      </w:r>
      <w:proofErr w:type="gramStart"/>
      <w:r w:rsidRPr="009753A6">
        <w:rPr>
          <w:sz w:val="18"/>
          <w:szCs w:val="18"/>
        </w:rPr>
        <w:t>occupy</w:t>
      </w:r>
      <w:proofErr w:type="gramEnd"/>
      <w:r w:rsidRPr="009753A6">
        <w:rPr>
          <w:sz w:val="18"/>
          <w:szCs w:val="18"/>
        </w:rPr>
        <w:t xml:space="preserve"> the Dwelling as your only or principal </w:t>
      </w:r>
      <w:proofErr w:type="gramStart"/>
      <w:r w:rsidRPr="009753A6">
        <w:rPr>
          <w:sz w:val="18"/>
          <w:szCs w:val="18"/>
        </w:rPr>
        <w:t>home;</w:t>
      </w:r>
      <w:proofErr w:type="gramEnd"/>
    </w:p>
    <w:p w14:paraId="4D350377" w14:textId="77777777" w:rsidR="00BC0EDD" w:rsidRPr="009753A6" w:rsidRDefault="00BC0EDD" w:rsidP="00BC0EDD">
      <w:pPr>
        <w:pStyle w:val="ListParagraph"/>
        <w:ind w:left="1440"/>
        <w:rPr>
          <w:sz w:val="18"/>
          <w:szCs w:val="18"/>
        </w:rPr>
      </w:pPr>
      <w:r w:rsidRPr="009753A6">
        <w:rPr>
          <w:sz w:val="18"/>
          <w:szCs w:val="18"/>
        </w:rPr>
        <w:t>b.</w:t>
      </w:r>
      <w:r w:rsidRPr="009753A6">
        <w:rPr>
          <w:sz w:val="18"/>
          <w:szCs w:val="18"/>
        </w:rPr>
        <w:tab/>
      </w:r>
      <w:proofErr w:type="gramStart"/>
      <w:r w:rsidRPr="009753A6">
        <w:rPr>
          <w:sz w:val="18"/>
          <w:szCs w:val="18"/>
        </w:rPr>
        <w:t>not use</w:t>
      </w:r>
      <w:proofErr w:type="gramEnd"/>
      <w:r w:rsidRPr="009753A6">
        <w:rPr>
          <w:sz w:val="18"/>
          <w:szCs w:val="18"/>
        </w:rPr>
        <w:t xml:space="preserve"> the Property for the purposes of a business, trade or profession except with the prior written consent of the College which must not be unreasonably withheld or delayed.  </w:t>
      </w:r>
      <w:proofErr w:type="gramStart"/>
      <w:r w:rsidRPr="009753A6">
        <w:rPr>
          <w:sz w:val="18"/>
          <w:szCs w:val="18"/>
        </w:rPr>
        <w:t>In particular, it</w:t>
      </w:r>
      <w:proofErr w:type="gramEnd"/>
      <w:r w:rsidRPr="009753A6">
        <w:rPr>
          <w:sz w:val="18"/>
          <w:szCs w:val="18"/>
        </w:rPr>
        <w:t xml:space="preserve"> will not be unreasonable for the College to withhold consent if there is a reasonable likelihood that the use proposed would:</w:t>
      </w:r>
    </w:p>
    <w:p w14:paraId="05D2C83F" w14:textId="77777777" w:rsidR="00BC0EDD" w:rsidRPr="009753A6" w:rsidRDefault="00BC0EDD" w:rsidP="00BC0EDD">
      <w:pPr>
        <w:pStyle w:val="ListParagraph"/>
        <w:ind w:left="2160"/>
        <w:rPr>
          <w:sz w:val="18"/>
          <w:szCs w:val="18"/>
        </w:rPr>
      </w:pPr>
      <w:r w:rsidRPr="009753A6">
        <w:rPr>
          <w:sz w:val="18"/>
          <w:szCs w:val="18"/>
        </w:rPr>
        <w:t>(1)</w:t>
      </w:r>
      <w:r w:rsidRPr="009753A6">
        <w:rPr>
          <w:sz w:val="18"/>
          <w:szCs w:val="18"/>
        </w:rPr>
        <w:tab/>
        <w:t>give rise to a tenancy to which Part II of the Landlord and Tenant Act 1954 (business tenancies) applies; or</w:t>
      </w:r>
    </w:p>
    <w:p w14:paraId="0258CE77" w14:textId="77777777" w:rsidR="00BC0EDD" w:rsidRPr="009753A6" w:rsidRDefault="00BC0EDD" w:rsidP="00BC0EDD">
      <w:pPr>
        <w:pStyle w:val="ListParagraph"/>
        <w:ind w:left="2160"/>
        <w:rPr>
          <w:sz w:val="18"/>
          <w:szCs w:val="18"/>
        </w:rPr>
      </w:pPr>
      <w:r w:rsidRPr="009753A6">
        <w:rPr>
          <w:sz w:val="18"/>
          <w:szCs w:val="18"/>
        </w:rPr>
        <w:t>(2)</w:t>
      </w:r>
      <w:r w:rsidRPr="009753A6">
        <w:rPr>
          <w:sz w:val="18"/>
          <w:szCs w:val="18"/>
        </w:rPr>
        <w:tab/>
        <w:t xml:space="preserve">cause a nuisance to the occupiers of neighbouring Dwellings or significantly increase wear and tear to the Dwelling or </w:t>
      </w:r>
      <w:proofErr w:type="gramStart"/>
      <w:r w:rsidRPr="009753A6">
        <w:rPr>
          <w:sz w:val="18"/>
          <w:szCs w:val="18"/>
        </w:rPr>
        <w:t>Property;</w:t>
      </w:r>
      <w:proofErr w:type="gramEnd"/>
    </w:p>
    <w:p w14:paraId="23F559D7" w14:textId="7A26E925" w:rsidR="00BC0EDD" w:rsidRPr="009753A6" w:rsidRDefault="00967AC6" w:rsidP="00BC0EDD">
      <w:pPr>
        <w:pStyle w:val="ListParagraph"/>
        <w:ind w:left="1440"/>
        <w:rPr>
          <w:sz w:val="18"/>
          <w:szCs w:val="18"/>
        </w:rPr>
      </w:pPr>
      <w:r w:rsidRPr="4478C8DB">
        <w:rPr>
          <w:sz w:val="18"/>
          <w:szCs w:val="18"/>
        </w:rPr>
        <w:t>c.</w:t>
      </w:r>
      <w:r w:rsidR="00BC0EDD">
        <w:tab/>
      </w:r>
      <w:r w:rsidRPr="4478C8DB">
        <w:rPr>
          <w:sz w:val="18"/>
          <w:szCs w:val="18"/>
        </w:rPr>
        <w:t>Not at any time to cause or permit to be caused any nuisance annoyance or inconvenience to the Landlord or the neighbouring owners or tenants and not to do nor permit to be done on the Premises anything which may invalidate the insurance at present held by the Landlord nor cause any increased or extra premium to  be paid and in particular not to keep in the Premises any inflammable or dangerous or offensive materials or substances</w:t>
      </w:r>
      <w:r w:rsidR="442745EE" w:rsidRPr="4478C8DB">
        <w:rPr>
          <w:sz w:val="18"/>
          <w:szCs w:val="18"/>
        </w:rPr>
        <w:t>;</w:t>
      </w:r>
    </w:p>
    <w:p w14:paraId="16843FD6" w14:textId="77777777" w:rsidR="00BC0EDD" w:rsidRPr="009753A6" w:rsidRDefault="00BC0EDD" w:rsidP="00BC0EDD">
      <w:pPr>
        <w:pStyle w:val="ListParagraph"/>
        <w:ind w:left="1440"/>
        <w:rPr>
          <w:sz w:val="18"/>
          <w:szCs w:val="18"/>
        </w:rPr>
      </w:pPr>
      <w:r w:rsidRPr="009753A6">
        <w:rPr>
          <w:sz w:val="18"/>
          <w:szCs w:val="18"/>
        </w:rPr>
        <w:t xml:space="preserve">d.             not use the Property for any illegal, immoral, disorderly or anti-social </w:t>
      </w:r>
      <w:proofErr w:type="gramStart"/>
      <w:r w:rsidRPr="009753A6">
        <w:rPr>
          <w:sz w:val="18"/>
          <w:szCs w:val="18"/>
        </w:rPr>
        <w:t>purposes;</w:t>
      </w:r>
      <w:proofErr w:type="gramEnd"/>
    </w:p>
    <w:p w14:paraId="6A91BE18" w14:textId="3F6B5EF5" w:rsidR="00BC0EDD" w:rsidRPr="009753A6" w:rsidRDefault="00967AC6" w:rsidP="00BC0EDD">
      <w:pPr>
        <w:pStyle w:val="ListParagraph"/>
        <w:ind w:left="1440"/>
        <w:rPr>
          <w:sz w:val="18"/>
          <w:szCs w:val="18"/>
        </w:rPr>
      </w:pPr>
      <w:r w:rsidRPr="4478C8DB">
        <w:rPr>
          <w:sz w:val="18"/>
          <w:szCs w:val="18"/>
        </w:rPr>
        <w:t>e.</w:t>
      </w:r>
      <w:r w:rsidR="00BC0EDD">
        <w:tab/>
      </w:r>
      <w:r w:rsidRPr="4478C8DB">
        <w:rPr>
          <w:sz w:val="18"/>
          <w:szCs w:val="18"/>
        </w:rPr>
        <w:t>not to make any noise audible in the Building or outside the Premises between the hours of 10 p.m. and 7 a.m. nor at any time permit any person or children under the control of the Tenant to loiter or play in or about the entrance stairs or passages in the Common Parts nor use the said entrance stairs otherwise than as a means of approach and egress into or from the Premises</w:t>
      </w:r>
      <w:r w:rsidR="16C0FD6F" w:rsidRPr="4478C8DB">
        <w:rPr>
          <w:sz w:val="18"/>
          <w:szCs w:val="18"/>
        </w:rPr>
        <w:t>;</w:t>
      </w:r>
    </w:p>
    <w:p w14:paraId="74369840" w14:textId="77777777" w:rsidR="00BC0EDD" w:rsidRPr="009753A6" w:rsidRDefault="00BC0EDD" w:rsidP="00BC0EDD">
      <w:pPr>
        <w:pStyle w:val="ListParagraph"/>
        <w:ind w:left="1440"/>
        <w:rPr>
          <w:sz w:val="18"/>
          <w:szCs w:val="18"/>
        </w:rPr>
      </w:pPr>
      <w:r w:rsidRPr="009753A6">
        <w:rPr>
          <w:sz w:val="18"/>
          <w:szCs w:val="18"/>
        </w:rPr>
        <w:t>e.</w:t>
      </w:r>
      <w:r w:rsidRPr="009753A6">
        <w:rPr>
          <w:sz w:val="18"/>
          <w:szCs w:val="18"/>
        </w:rPr>
        <w:tab/>
      </w:r>
      <w:proofErr w:type="gramStart"/>
      <w:r w:rsidRPr="009753A6">
        <w:rPr>
          <w:sz w:val="18"/>
          <w:szCs w:val="18"/>
        </w:rPr>
        <w:t>not do</w:t>
      </w:r>
      <w:proofErr w:type="gramEnd"/>
      <w:r w:rsidRPr="009753A6">
        <w:rPr>
          <w:sz w:val="18"/>
          <w:szCs w:val="18"/>
        </w:rPr>
        <w:t xml:space="preserve"> anything to or in the Property which may reasonably be considered a nuisance or annoyance to the occupiers of neighbouring properties; and</w:t>
      </w:r>
    </w:p>
    <w:p w14:paraId="6D7BC0EA" w14:textId="467601E9" w:rsidR="00BC0EDD" w:rsidRPr="009753A6" w:rsidRDefault="00967AC6" w:rsidP="00BC0EDD">
      <w:pPr>
        <w:pStyle w:val="ListParagraph"/>
        <w:ind w:left="1440"/>
        <w:rPr>
          <w:sz w:val="18"/>
          <w:szCs w:val="18"/>
        </w:rPr>
      </w:pPr>
      <w:r w:rsidRPr="4478C8DB">
        <w:rPr>
          <w:sz w:val="18"/>
          <w:szCs w:val="18"/>
        </w:rPr>
        <w:t>f.</w:t>
      </w:r>
      <w:r w:rsidR="00BC0EDD">
        <w:tab/>
      </w:r>
      <w:r w:rsidRPr="4478C8DB">
        <w:rPr>
          <w:sz w:val="18"/>
          <w:szCs w:val="18"/>
        </w:rPr>
        <w:t xml:space="preserve">you must not keep any pets or other animals </w:t>
      </w:r>
      <w:r w:rsidR="55EA1903" w:rsidRPr="4478C8DB">
        <w:rPr>
          <w:sz w:val="18"/>
          <w:szCs w:val="18"/>
        </w:rPr>
        <w:t xml:space="preserve">or fish </w:t>
      </w:r>
      <w:r w:rsidRPr="4478C8DB">
        <w:rPr>
          <w:sz w:val="18"/>
          <w:szCs w:val="18"/>
        </w:rPr>
        <w:t>at the Property.</w:t>
      </w:r>
    </w:p>
    <w:p w14:paraId="3FA4BFFA" w14:textId="77777777" w:rsidR="00BC0EDD" w:rsidRPr="009753A6" w:rsidRDefault="00BC0EDD" w:rsidP="00BC0EDD">
      <w:pPr>
        <w:pStyle w:val="ListParagraph"/>
        <w:ind w:left="1440"/>
        <w:rPr>
          <w:sz w:val="18"/>
          <w:szCs w:val="18"/>
        </w:rPr>
      </w:pPr>
      <w:r w:rsidRPr="009753A6">
        <w:rPr>
          <w:sz w:val="18"/>
          <w:szCs w:val="18"/>
        </w:rPr>
        <w:t>g.</w:t>
      </w:r>
      <w:r w:rsidRPr="009753A6">
        <w:rPr>
          <w:sz w:val="18"/>
          <w:szCs w:val="18"/>
        </w:rPr>
        <w:tab/>
        <w:t>you must not crop, prune or cut down remove or otherwise injure any trees shrubs or plants growing upon the landscaped areas in the Common Parts or to alter the general character of the garden</w:t>
      </w:r>
    </w:p>
    <w:p w14:paraId="7ECA426F" w14:textId="3063A2F9" w:rsidR="0089678E" w:rsidRDefault="0089678E" w:rsidP="00BC0EDD">
      <w:pPr>
        <w:pStyle w:val="ListParagraph"/>
        <w:ind w:left="1440"/>
        <w:rPr>
          <w:sz w:val="18"/>
          <w:szCs w:val="18"/>
        </w:rPr>
      </w:pPr>
    </w:p>
    <w:p w14:paraId="53C9D964" w14:textId="3FDA98B9" w:rsidR="0089678E" w:rsidRDefault="0089678E" w:rsidP="0089678E">
      <w:pPr>
        <w:pStyle w:val="ListParagraph"/>
        <w:rPr>
          <w:b/>
          <w:bCs/>
          <w:sz w:val="18"/>
          <w:szCs w:val="18"/>
        </w:rPr>
      </w:pPr>
      <w:r w:rsidRPr="007B122E">
        <w:rPr>
          <w:b/>
          <w:bCs/>
          <w:sz w:val="18"/>
          <w:szCs w:val="18"/>
        </w:rPr>
        <w:t>Care, maintenance and redecoration of the Dwelling</w:t>
      </w:r>
    </w:p>
    <w:p w14:paraId="4021CB32" w14:textId="77777777" w:rsidR="0089678E" w:rsidRPr="007B122E" w:rsidRDefault="0089678E" w:rsidP="0089678E">
      <w:pPr>
        <w:pStyle w:val="ListParagraph"/>
        <w:rPr>
          <w:b/>
          <w:bCs/>
          <w:sz w:val="18"/>
          <w:szCs w:val="18"/>
        </w:rPr>
      </w:pPr>
    </w:p>
    <w:p w14:paraId="01A5A22E" w14:textId="77777777" w:rsidR="0089678E" w:rsidRPr="009753A6" w:rsidRDefault="0089678E" w:rsidP="0089678E">
      <w:pPr>
        <w:pStyle w:val="ListParagraph"/>
        <w:rPr>
          <w:sz w:val="18"/>
          <w:szCs w:val="18"/>
        </w:rPr>
      </w:pPr>
      <w:r w:rsidRPr="009753A6">
        <w:rPr>
          <w:sz w:val="18"/>
          <w:szCs w:val="18"/>
        </w:rPr>
        <w:t>21.</w:t>
      </w:r>
      <w:r w:rsidRPr="009753A6">
        <w:rPr>
          <w:sz w:val="18"/>
          <w:szCs w:val="18"/>
        </w:rPr>
        <w:tab/>
        <w:t>You:</w:t>
      </w:r>
    </w:p>
    <w:p w14:paraId="4A4B71D0" w14:textId="77777777" w:rsidR="0089678E" w:rsidRPr="009753A6" w:rsidRDefault="0089678E" w:rsidP="0089678E">
      <w:pPr>
        <w:pStyle w:val="ListParagraph"/>
        <w:ind w:left="1440"/>
        <w:rPr>
          <w:sz w:val="18"/>
          <w:szCs w:val="18"/>
        </w:rPr>
      </w:pPr>
      <w:r w:rsidRPr="009753A6">
        <w:rPr>
          <w:sz w:val="18"/>
          <w:szCs w:val="18"/>
        </w:rPr>
        <w:t>a.</w:t>
      </w:r>
      <w:r w:rsidRPr="009753A6">
        <w:rPr>
          <w:sz w:val="18"/>
          <w:szCs w:val="18"/>
        </w:rPr>
        <w:tab/>
        <w:t>must take reasonable care of the Property and any items listed in the inventory. This includes (but is not limited to):</w:t>
      </w:r>
    </w:p>
    <w:p w14:paraId="4B5A0DC2" w14:textId="77777777" w:rsidR="0089678E" w:rsidRPr="009753A6" w:rsidRDefault="0089678E" w:rsidP="0089678E">
      <w:pPr>
        <w:pStyle w:val="ListParagraph"/>
        <w:ind w:left="1440"/>
        <w:rPr>
          <w:sz w:val="18"/>
          <w:szCs w:val="18"/>
        </w:rPr>
      </w:pPr>
      <w:r w:rsidRPr="009753A6">
        <w:rPr>
          <w:sz w:val="18"/>
          <w:szCs w:val="18"/>
        </w:rPr>
        <w:t>(1)</w:t>
      </w:r>
      <w:r w:rsidRPr="009753A6">
        <w:rPr>
          <w:sz w:val="18"/>
          <w:szCs w:val="18"/>
        </w:rPr>
        <w:tab/>
        <w:t xml:space="preserve">taking reasonable steps to keep the Dwelling adequately ventilated and heated </w:t>
      </w:r>
      <w:proofErr w:type="gramStart"/>
      <w:r w:rsidRPr="009753A6">
        <w:rPr>
          <w:sz w:val="18"/>
          <w:szCs w:val="18"/>
        </w:rPr>
        <w:t>so as to</w:t>
      </w:r>
      <w:proofErr w:type="gramEnd"/>
      <w:r w:rsidRPr="009753A6">
        <w:rPr>
          <w:sz w:val="18"/>
          <w:szCs w:val="18"/>
        </w:rPr>
        <w:t xml:space="preserve"> prevent damage from condensation and associated </w:t>
      </w:r>
      <w:proofErr w:type="gramStart"/>
      <w:r w:rsidRPr="009753A6">
        <w:rPr>
          <w:sz w:val="18"/>
          <w:szCs w:val="18"/>
        </w:rPr>
        <w:t>mould;</w:t>
      </w:r>
      <w:proofErr w:type="gramEnd"/>
    </w:p>
    <w:p w14:paraId="58CE9E92" w14:textId="77777777" w:rsidR="0089678E" w:rsidRPr="009753A6" w:rsidRDefault="0089678E" w:rsidP="0089678E">
      <w:pPr>
        <w:pStyle w:val="ListParagraph"/>
        <w:ind w:left="1440"/>
        <w:rPr>
          <w:sz w:val="18"/>
          <w:szCs w:val="18"/>
        </w:rPr>
      </w:pPr>
      <w:r w:rsidRPr="009753A6">
        <w:rPr>
          <w:sz w:val="18"/>
          <w:szCs w:val="18"/>
        </w:rPr>
        <w:t>(2)</w:t>
      </w:r>
      <w:r w:rsidRPr="009753A6">
        <w:rPr>
          <w:sz w:val="18"/>
          <w:szCs w:val="18"/>
        </w:rPr>
        <w:tab/>
        <w:t>taking reasonable steps to prevent frost damage occurring to any pipes or other installations in the Dwelling, provided the pipes and other installations were adequately insulated at the start of the Tenancy; and</w:t>
      </w:r>
    </w:p>
    <w:p w14:paraId="09A631BE" w14:textId="77777777" w:rsidR="0089678E" w:rsidRPr="009753A6" w:rsidRDefault="0089678E" w:rsidP="0089678E">
      <w:pPr>
        <w:pStyle w:val="ListParagraph"/>
        <w:ind w:left="1440"/>
        <w:rPr>
          <w:sz w:val="18"/>
          <w:szCs w:val="18"/>
        </w:rPr>
      </w:pPr>
      <w:r w:rsidRPr="009753A6">
        <w:rPr>
          <w:sz w:val="18"/>
          <w:szCs w:val="18"/>
        </w:rPr>
        <w:t>(3)</w:t>
      </w:r>
      <w:r w:rsidRPr="009753A6">
        <w:rPr>
          <w:sz w:val="18"/>
          <w:szCs w:val="18"/>
        </w:rPr>
        <w:tab/>
        <w:t xml:space="preserve">disposing of all rubbish in an appropriate manner and at the appropriate </w:t>
      </w:r>
      <w:proofErr w:type="gramStart"/>
      <w:r w:rsidRPr="009753A6">
        <w:rPr>
          <w:sz w:val="18"/>
          <w:szCs w:val="18"/>
        </w:rPr>
        <w:t>time;</w:t>
      </w:r>
      <w:proofErr w:type="gramEnd"/>
    </w:p>
    <w:p w14:paraId="47CEEC50" w14:textId="77777777" w:rsidR="0089678E" w:rsidRDefault="0089678E" w:rsidP="0089678E">
      <w:pPr>
        <w:pStyle w:val="ListParagraph"/>
        <w:ind w:left="1440"/>
        <w:rPr>
          <w:sz w:val="18"/>
          <w:szCs w:val="18"/>
        </w:rPr>
      </w:pPr>
      <w:r w:rsidRPr="009753A6">
        <w:rPr>
          <w:sz w:val="18"/>
          <w:szCs w:val="18"/>
        </w:rPr>
        <w:t>b.</w:t>
      </w:r>
      <w:r w:rsidRPr="009753A6">
        <w:rPr>
          <w:sz w:val="18"/>
          <w:szCs w:val="18"/>
        </w:rPr>
        <w:tab/>
        <w:t xml:space="preserve">must not make any addition or alteration to the Property or redecorate the Property (or any part of it) without the College’s prior written consent which must not be unreasonably withheld or </w:t>
      </w:r>
      <w:proofErr w:type="gramStart"/>
      <w:r w:rsidRPr="009753A6">
        <w:rPr>
          <w:sz w:val="18"/>
          <w:szCs w:val="18"/>
        </w:rPr>
        <w:t>delayed;</w:t>
      </w:r>
      <w:proofErr w:type="gramEnd"/>
    </w:p>
    <w:p w14:paraId="684C8BEE" w14:textId="54F2E478" w:rsidR="0089678E" w:rsidRPr="009753A6" w:rsidRDefault="5C080335" w:rsidP="0089678E">
      <w:pPr>
        <w:pStyle w:val="ListParagraph"/>
        <w:ind w:left="1440"/>
        <w:rPr>
          <w:sz w:val="18"/>
          <w:szCs w:val="18"/>
        </w:rPr>
      </w:pPr>
      <w:r w:rsidRPr="4478C8DB">
        <w:rPr>
          <w:sz w:val="18"/>
          <w:szCs w:val="18"/>
        </w:rPr>
        <w:t>c.</w:t>
      </w:r>
      <w:r w:rsidR="0089678E">
        <w:tab/>
      </w:r>
      <w:r w:rsidRPr="4478C8DB">
        <w:rPr>
          <w:sz w:val="18"/>
          <w:szCs w:val="18"/>
        </w:rPr>
        <w:t xml:space="preserve">must have a professional end of tenancy completed before vacating the </w:t>
      </w:r>
      <w:proofErr w:type="gramStart"/>
      <w:r w:rsidRPr="4478C8DB">
        <w:rPr>
          <w:sz w:val="18"/>
          <w:szCs w:val="18"/>
        </w:rPr>
        <w:t>property</w:t>
      </w:r>
      <w:r w:rsidR="7617FB25" w:rsidRPr="4478C8DB">
        <w:rPr>
          <w:sz w:val="18"/>
          <w:szCs w:val="18"/>
        </w:rPr>
        <w:t>;</w:t>
      </w:r>
      <w:proofErr w:type="gramEnd"/>
    </w:p>
    <w:p w14:paraId="5BA1259E" w14:textId="77777777" w:rsidR="0089678E" w:rsidRPr="009753A6" w:rsidRDefault="0089678E" w:rsidP="0089678E">
      <w:pPr>
        <w:pStyle w:val="ListParagraph"/>
        <w:ind w:left="1440"/>
        <w:rPr>
          <w:sz w:val="18"/>
          <w:szCs w:val="18"/>
        </w:rPr>
      </w:pPr>
      <w:r>
        <w:rPr>
          <w:sz w:val="18"/>
          <w:szCs w:val="18"/>
        </w:rPr>
        <w:t>d</w:t>
      </w:r>
      <w:r w:rsidRPr="009753A6">
        <w:rPr>
          <w:sz w:val="18"/>
          <w:szCs w:val="18"/>
        </w:rPr>
        <w:t>.</w:t>
      </w:r>
      <w:r w:rsidRPr="009753A6">
        <w:rPr>
          <w:sz w:val="18"/>
          <w:szCs w:val="18"/>
        </w:rPr>
        <w:tab/>
        <w:t>must notify the College as soon as reasonably possible about any repairs that are needed to the Property or to any items listed on the inventory for which the College is responsible (see Paragraphs 35 to 37</w:t>
      </w:r>
      <w:proofErr w:type="gramStart"/>
      <w:r w:rsidRPr="009753A6">
        <w:rPr>
          <w:sz w:val="18"/>
          <w:szCs w:val="18"/>
        </w:rPr>
        <w:t>);</w:t>
      </w:r>
      <w:proofErr w:type="gramEnd"/>
    </w:p>
    <w:p w14:paraId="502CF76A" w14:textId="77777777" w:rsidR="0089678E" w:rsidRPr="009753A6" w:rsidRDefault="0089678E" w:rsidP="0089678E">
      <w:pPr>
        <w:pStyle w:val="ListParagraph"/>
        <w:ind w:left="1440"/>
        <w:rPr>
          <w:sz w:val="18"/>
          <w:szCs w:val="18"/>
        </w:rPr>
      </w:pPr>
      <w:r>
        <w:rPr>
          <w:sz w:val="18"/>
          <w:szCs w:val="18"/>
        </w:rPr>
        <w:t>e</w:t>
      </w:r>
      <w:r w:rsidRPr="009753A6">
        <w:rPr>
          <w:sz w:val="18"/>
          <w:szCs w:val="18"/>
        </w:rPr>
        <w:t>.</w:t>
      </w:r>
      <w:r w:rsidRPr="009753A6">
        <w:rPr>
          <w:sz w:val="18"/>
          <w:szCs w:val="18"/>
        </w:rPr>
        <w:tab/>
        <w:t>will be liable for the reasonable cost of repairs where the need for them is attributable to your failure to comply with the obligations set out above in Paragraphs 21a and 21b or where the need for repair is attributable to the fault or negligence of yours, any member of your household or any of your visitors; and</w:t>
      </w:r>
    </w:p>
    <w:p w14:paraId="681C6F41" w14:textId="77777777" w:rsidR="0089678E" w:rsidRPr="009753A6" w:rsidRDefault="0089678E" w:rsidP="0089678E">
      <w:pPr>
        <w:pStyle w:val="ListParagraph"/>
        <w:ind w:left="1440"/>
        <w:rPr>
          <w:sz w:val="18"/>
          <w:szCs w:val="18"/>
        </w:rPr>
      </w:pPr>
      <w:r>
        <w:rPr>
          <w:sz w:val="18"/>
          <w:szCs w:val="18"/>
        </w:rPr>
        <w:t>f</w:t>
      </w:r>
      <w:r w:rsidRPr="009753A6">
        <w:rPr>
          <w:sz w:val="18"/>
          <w:szCs w:val="18"/>
        </w:rPr>
        <w:t>.</w:t>
      </w:r>
      <w:r w:rsidRPr="009753A6">
        <w:rPr>
          <w:sz w:val="18"/>
          <w:szCs w:val="18"/>
        </w:rPr>
        <w:tab/>
        <w:t>shall promptly replace and pay for any broken glass in windows at the Property where you, any member of your household or any of your visitors cause the breakage.</w:t>
      </w:r>
    </w:p>
    <w:p w14:paraId="796FEDAA" w14:textId="6AD12CAB" w:rsidR="0089678E" w:rsidRDefault="0089678E" w:rsidP="00BC0EDD">
      <w:pPr>
        <w:pStyle w:val="ListParagraph"/>
        <w:ind w:left="1440"/>
        <w:rPr>
          <w:sz w:val="18"/>
          <w:szCs w:val="18"/>
        </w:rPr>
      </w:pPr>
    </w:p>
    <w:p w14:paraId="518245F4" w14:textId="5BD44740" w:rsidR="0089678E" w:rsidRDefault="0089678E" w:rsidP="0089678E">
      <w:pPr>
        <w:pStyle w:val="ListParagraph"/>
        <w:rPr>
          <w:b/>
          <w:bCs/>
          <w:sz w:val="18"/>
          <w:szCs w:val="18"/>
        </w:rPr>
      </w:pPr>
      <w:r w:rsidRPr="008827E9">
        <w:rPr>
          <w:b/>
          <w:bCs/>
          <w:sz w:val="18"/>
          <w:szCs w:val="18"/>
        </w:rPr>
        <w:t>Security of the Dwelling and periods of absence of more than 28 days</w:t>
      </w:r>
    </w:p>
    <w:p w14:paraId="79BE3EB5" w14:textId="77777777" w:rsidR="0089678E" w:rsidRPr="008827E9" w:rsidRDefault="0089678E" w:rsidP="0089678E">
      <w:pPr>
        <w:pStyle w:val="ListParagraph"/>
        <w:rPr>
          <w:b/>
          <w:bCs/>
          <w:sz w:val="18"/>
          <w:szCs w:val="18"/>
        </w:rPr>
      </w:pPr>
    </w:p>
    <w:p w14:paraId="0DC28154" w14:textId="77777777" w:rsidR="0089678E" w:rsidRPr="009753A6" w:rsidRDefault="0089678E" w:rsidP="0089678E">
      <w:pPr>
        <w:pStyle w:val="ListParagraph"/>
        <w:rPr>
          <w:sz w:val="18"/>
          <w:szCs w:val="18"/>
        </w:rPr>
      </w:pPr>
      <w:r w:rsidRPr="009753A6">
        <w:rPr>
          <w:sz w:val="18"/>
          <w:szCs w:val="18"/>
        </w:rPr>
        <w:t>22.</w:t>
      </w:r>
      <w:r w:rsidRPr="009753A6">
        <w:rPr>
          <w:sz w:val="18"/>
          <w:szCs w:val="18"/>
        </w:rPr>
        <w:tab/>
        <w:t>You must:</w:t>
      </w:r>
    </w:p>
    <w:p w14:paraId="79E82544" w14:textId="77777777" w:rsidR="0089678E" w:rsidRPr="009753A6" w:rsidRDefault="0089678E" w:rsidP="0089678E">
      <w:pPr>
        <w:pStyle w:val="ListParagraph"/>
        <w:ind w:left="1440"/>
        <w:rPr>
          <w:sz w:val="18"/>
          <w:szCs w:val="18"/>
        </w:rPr>
      </w:pPr>
      <w:r w:rsidRPr="009753A6">
        <w:rPr>
          <w:sz w:val="18"/>
          <w:szCs w:val="18"/>
        </w:rPr>
        <w:t>a.</w:t>
      </w:r>
      <w:r w:rsidRPr="009753A6">
        <w:rPr>
          <w:sz w:val="18"/>
          <w:szCs w:val="18"/>
        </w:rPr>
        <w:tab/>
      </w:r>
      <w:proofErr w:type="gramStart"/>
      <w:r w:rsidRPr="009753A6">
        <w:rPr>
          <w:sz w:val="18"/>
          <w:szCs w:val="18"/>
        </w:rPr>
        <w:t>not leave</w:t>
      </w:r>
      <w:proofErr w:type="gramEnd"/>
      <w:r w:rsidRPr="009753A6">
        <w:rPr>
          <w:sz w:val="18"/>
          <w:szCs w:val="18"/>
        </w:rPr>
        <w:t xml:space="preserve"> the Dwelling unoccupied for more than 28 consecutive days without giving notice in writing to the College; and</w:t>
      </w:r>
    </w:p>
    <w:p w14:paraId="59EA92EB" w14:textId="77777777" w:rsidR="0089678E" w:rsidRPr="009753A6" w:rsidRDefault="0089678E" w:rsidP="0089678E">
      <w:pPr>
        <w:pStyle w:val="ListParagraph"/>
        <w:ind w:left="1440"/>
        <w:rPr>
          <w:sz w:val="18"/>
          <w:szCs w:val="18"/>
        </w:rPr>
      </w:pPr>
      <w:r w:rsidRPr="009753A6">
        <w:rPr>
          <w:sz w:val="18"/>
          <w:szCs w:val="18"/>
        </w:rPr>
        <w:t>b.</w:t>
      </w:r>
      <w:r w:rsidRPr="009753A6">
        <w:rPr>
          <w:sz w:val="18"/>
          <w:szCs w:val="18"/>
        </w:rPr>
        <w:tab/>
      </w:r>
      <w:proofErr w:type="gramStart"/>
      <w:r w:rsidRPr="009753A6">
        <w:rPr>
          <w:sz w:val="18"/>
          <w:szCs w:val="18"/>
        </w:rPr>
        <w:t>take</w:t>
      </w:r>
      <w:proofErr w:type="gramEnd"/>
      <w:r w:rsidRPr="009753A6">
        <w:rPr>
          <w:sz w:val="18"/>
          <w:szCs w:val="18"/>
        </w:rPr>
        <w:t xml:space="preserve"> reasonable steps to ensure that the Property is secure whenever the Dwelling is unoccupied.</w:t>
      </w:r>
    </w:p>
    <w:p w14:paraId="17132CE5" w14:textId="643D3704" w:rsidR="0089678E" w:rsidRDefault="0089678E" w:rsidP="0089678E">
      <w:pPr>
        <w:pStyle w:val="ListParagraph"/>
        <w:ind w:left="1440"/>
        <w:rPr>
          <w:sz w:val="18"/>
          <w:szCs w:val="18"/>
        </w:rPr>
      </w:pPr>
      <w:r w:rsidRPr="009753A6">
        <w:rPr>
          <w:sz w:val="18"/>
          <w:szCs w:val="18"/>
        </w:rPr>
        <w:t>c.</w:t>
      </w:r>
      <w:r w:rsidRPr="009753A6">
        <w:rPr>
          <w:sz w:val="18"/>
          <w:szCs w:val="18"/>
        </w:rPr>
        <w:tab/>
      </w:r>
      <w:proofErr w:type="gramStart"/>
      <w:r w:rsidRPr="009753A6">
        <w:rPr>
          <w:sz w:val="18"/>
          <w:szCs w:val="18"/>
        </w:rPr>
        <w:t>not change</w:t>
      </w:r>
      <w:proofErr w:type="gramEnd"/>
      <w:r w:rsidRPr="009753A6">
        <w:rPr>
          <w:sz w:val="18"/>
          <w:szCs w:val="18"/>
        </w:rPr>
        <w:t xml:space="preserve"> any locks, combinations or codes for entry. The Tenant may request a replacement key or security device to access the Premises at the cost set out in Scale of Charges at Schedule C. If a locksmith is required to visit the Premises the Tenant will be required to pay </w:t>
      </w:r>
      <w:r w:rsidRPr="008827E9">
        <w:rPr>
          <w:sz w:val="18"/>
          <w:szCs w:val="18"/>
        </w:rPr>
        <w:t>the cost of the replacement key or security device as well as the hourly charge out rate of the locksmith</w:t>
      </w:r>
    </w:p>
    <w:p w14:paraId="1B747A49" w14:textId="5E83F039" w:rsidR="0089678E" w:rsidRDefault="0089678E" w:rsidP="0089678E">
      <w:pPr>
        <w:pStyle w:val="ListParagraph"/>
        <w:ind w:left="1440"/>
        <w:rPr>
          <w:sz w:val="18"/>
          <w:szCs w:val="18"/>
        </w:rPr>
      </w:pPr>
    </w:p>
    <w:p w14:paraId="5712D088" w14:textId="3B127540" w:rsidR="0089678E" w:rsidRDefault="0089678E" w:rsidP="0089678E">
      <w:pPr>
        <w:pStyle w:val="ListParagraph"/>
        <w:rPr>
          <w:b/>
          <w:bCs/>
          <w:sz w:val="18"/>
          <w:szCs w:val="18"/>
        </w:rPr>
      </w:pPr>
      <w:r w:rsidRPr="008827E9">
        <w:rPr>
          <w:b/>
          <w:bCs/>
          <w:sz w:val="18"/>
          <w:szCs w:val="18"/>
        </w:rPr>
        <w:t>Access to the Dwelling by the College</w:t>
      </w:r>
    </w:p>
    <w:p w14:paraId="4E28F071" w14:textId="77777777" w:rsidR="0089678E" w:rsidRPr="008827E9" w:rsidRDefault="0089678E" w:rsidP="0089678E">
      <w:pPr>
        <w:pStyle w:val="ListParagraph"/>
        <w:rPr>
          <w:b/>
          <w:bCs/>
          <w:sz w:val="18"/>
          <w:szCs w:val="18"/>
        </w:rPr>
      </w:pPr>
    </w:p>
    <w:p w14:paraId="07D6E746" w14:textId="77777777" w:rsidR="0089678E" w:rsidRPr="009753A6" w:rsidRDefault="0089678E" w:rsidP="0089678E">
      <w:pPr>
        <w:pStyle w:val="ListParagraph"/>
        <w:rPr>
          <w:i/>
          <w:sz w:val="18"/>
          <w:szCs w:val="18"/>
        </w:rPr>
      </w:pPr>
      <w:r w:rsidRPr="009753A6">
        <w:rPr>
          <w:i/>
          <w:sz w:val="18"/>
          <w:szCs w:val="18"/>
        </w:rPr>
        <w:t>Routine access</w:t>
      </w:r>
    </w:p>
    <w:p w14:paraId="5A731130" w14:textId="77777777" w:rsidR="0089678E" w:rsidRPr="009753A6" w:rsidRDefault="0089678E" w:rsidP="0089678E">
      <w:pPr>
        <w:pStyle w:val="ListParagraph"/>
        <w:rPr>
          <w:sz w:val="18"/>
          <w:szCs w:val="18"/>
        </w:rPr>
      </w:pPr>
      <w:r w:rsidRPr="009753A6">
        <w:rPr>
          <w:sz w:val="18"/>
          <w:szCs w:val="18"/>
        </w:rPr>
        <w:t>23.</w:t>
      </w:r>
      <w:r w:rsidRPr="009753A6">
        <w:rPr>
          <w:sz w:val="18"/>
          <w:szCs w:val="18"/>
        </w:rPr>
        <w:tab/>
        <w:t>Provided the College has given you at least 24 hours’ prior notice in writing, you must give the College (or any person acting on behalf of the College) access to the Dwelling at reasonable times of day for the following purposes:</w:t>
      </w:r>
    </w:p>
    <w:p w14:paraId="0B675773" w14:textId="77777777" w:rsidR="0089678E" w:rsidRPr="009753A6" w:rsidRDefault="0089678E" w:rsidP="0089678E">
      <w:pPr>
        <w:pStyle w:val="ListParagraph"/>
        <w:rPr>
          <w:sz w:val="18"/>
          <w:szCs w:val="18"/>
        </w:rPr>
      </w:pPr>
      <w:r w:rsidRPr="009753A6">
        <w:rPr>
          <w:sz w:val="18"/>
          <w:szCs w:val="18"/>
        </w:rPr>
        <w:t>a.</w:t>
      </w:r>
      <w:r w:rsidRPr="009753A6">
        <w:rPr>
          <w:sz w:val="18"/>
          <w:szCs w:val="18"/>
        </w:rPr>
        <w:tab/>
        <w:t xml:space="preserve">to inspect its condition and state of </w:t>
      </w:r>
      <w:proofErr w:type="gramStart"/>
      <w:r w:rsidRPr="009753A6">
        <w:rPr>
          <w:sz w:val="18"/>
          <w:szCs w:val="18"/>
        </w:rPr>
        <w:t>repair;</w:t>
      </w:r>
      <w:proofErr w:type="gramEnd"/>
    </w:p>
    <w:p w14:paraId="169297AB" w14:textId="77777777" w:rsidR="0089678E" w:rsidRPr="009753A6" w:rsidRDefault="0089678E" w:rsidP="0089678E">
      <w:pPr>
        <w:pStyle w:val="ListParagraph"/>
        <w:rPr>
          <w:sz w:val="18"/>
          <w:szCs w:val="18"/>
        </w:rPr>
      </w:pPr>
      <w:r w:rsidRPr="009753A6">
        <w:rPr>
          <w:sz w:val="18"/>
          <w:szCs w:val="18"/>
        </w:rPr>
        <w:t>b.</w:t>
      </w:r>
      <w:r w:rsidRPr="009753A6">
        <w:rPr>
          <w:sz w:val="18"/>
          <w:szCs w:val="18"/>
        </w:rPr>
        <w:tab/>
        <w:t>to carry out the College’s repairing obligations and other obligations under this agreement; and</w:t>
      </w:r>
    </w:p>
    <w:p w14:paraId="10D13A24" w14:textId="77777777" w:rsidR="0089678E" w:rsidRPr="009753A6" w:rsidRDefault="5C080335" w:rsidP="0089678E">
      <w:pPr>
        <w:pStyle w:val="ListParagraph"/>
        <w:rPr>
          <w:sz w:val="18"/>
          <w:szCs w:val="18"/>
        </w:rPr>
      </w:pPr>
      <w:r w:rsidRPr="4478C8DB">
        <w:rPr>
          <w:sz w:val="18"/>
          <w:szCs w:val="18"/>
        </w:rPr>
        <w:t>c.</w:t>
      </w:r>
      <w:r w:rsidR="0089678E">
        <w:tab/>
      </w:r>
      <w:r w:rsidRPr="4478C8DB">
        <w:rPr>
          <w:sz w:val="18"/>
          <w:szCs w:val="18"/>
        </w:rPr>
        <w:t>to carry out any inspections required by law including (but not limited to) gas safety inspections, fire safety inspections and inspections of any smoke or carbon monoxide alarms installed in the Property and to carry out any works, repairs, maintenance or installations (including the installation of any smoke or carbon monoxide alarm) required by law.</w:t>
      </w:r>
    </w:p>
    <w:p w14:paraId="43227446" w14:textId="73256608" w:rsidR="4478C8DB" w:rsidRDefault="4478C8DB" w:rsidP="4478C8DB">
      <w:pPr>
        <w:pStyle w:val="ListParagraph"/>
        <w:rPr>
          <w:sz w:val="18"/>
          <w:szCs w:val="18"/>
        </w:rPr>
      </w:pPr>
    </w:p>
    <w:p w14:paraId="45B02156" w14:textId="77777777" w:rsidR="0089678E" w:rsidRPr="009753A6" w:rsidRDefault="0089678E" w:rsidP="0089678E">
      <w:pPr>
        <w:pStyle w:val="ListParagraph"/>
        <w:rPr>
          <w:i/>
          <w:sz w:val="18"/>
          <w:szCs w:val="18"/>
        </w:rPr>
      </w:pPr>
      <w:r w:rsidRPr="009753A6">
        <w:rPr>
          <w:i/>
          <w:sz w:val="18"/>
          <w:szCs w:val="18"/>
        </w:rPr>
        <w:t>Access for the purposes of selling or re-letting the Property</w:t>
      </w:r>
    </w:p>
    <w:p w14:paraId="10FBCB2B" w14:textId="77777777" w:rsidR="0089678E" w:rsidRPr="009753A6" w:rsidRDefault="5C080335" w:rsidP="0089678E">
      <w:pPr>
        <w:pStyle w:val="ListParagraph"/>
        <w:rPr>
          <w:sz w:val="18"/>
          <w:szCs w:val="18"/>
        </w:rPr>
      </w:pPr>
      <w:r w:rsidRPr="4478C8DB">
        <w:rPr>
          <w:sz w:val="18"/>
          <w:szCs w:val="18"/>
        </w:rPr>
        <w:t>24.</w:t>
      </w:r>
      <w:r w:rsidR="0089678E">
        <w:tab/>
      </w:r>
      <w:r w:rsidRPr="4478C8DB">
        <w:rPr>
          <w:sz w:val="18"/>
          <w:szCs w:val="18"/>
        </w:rPr>
        <w:t>Provided the College has given you at least 24 hours’ prior notice in writing, you must give the College (or its agents) access to the Dwelling at reasonable times of day to show prospective tenants or purchasers, letting agents or estate agents around the Property, but only during the last 3 months of the Tenancy.</w:t>
      </w:r>
    </w:p>
    <w:p w14:paraId="05A14D80" w14:textId="2C176ECB" w:rsidR="4478C8DB" w:rsidRDefault="4478C8DB" w:rsidP="4478C8DB">
      <w:pPr>
        <w:pStyle w:val="ListParagraph"/>
        <w:rPr>
          <w:sz w:val="18"/>
          <w:szCs w:val="18"/>
        </w:rPr>
      </w:pPr>
    </w:p>
    <w:p w14:paraId="26ADEBD1" w14:textId="77777777" w:rsidR="0089678E" w:rsidRPr="009753A6" w:rsidRDefault="0089678E" w:rsidP="0089678E">
      <w:pPr>
        <w:pStyle w:val="ListParagraph"/>
        <w:rPr>
          <w:i/>
          <w:sz w:val="18"/>
          <w:szCs w:val="18"/>
        </w:rPr>
      </w:pPr>
      <w:r w:rsidRPr="009753A6">
        <w:rPr>
          <w:i/>
          <w:sz w:val="18"/>
          <w:szCs w:val="18"/>
        </w:rPr>
        <w:t>Access during periods of more than 28 days</w:t>
      </w:r>
    </w:p>
    <w:p w14:paraId="793C776E" w14:textId="77777777" w:rsidR="0089678E" w:rsidRPr="009753A6" w:rsidRDefault="5C080335" w:rsidP="0089678E">
      <w:pPr>
        <w:pStyle w:val="ListParagraph"/>
        <w:rPr>
          <w:sz w:val="18"/>
          <w:szCs w:val="18"/>
        </w:rPr>
      </w:pPr>
      <w:r w:rsidRPr="4478C8DB">
        <w:rPr>
          <w:sz w:val="18"/>
          <w:szCs w:val="18"/>
        </w:rPr>
        <w:t>25.</w:t>
      </w:r>
      <w:r w:rsidR="0089678E">
        <w:tab/>
      </w:r>
      <w:r w:rsidRPr="4478C8DB">
        <w:rPr>
          <w:sz w:val="18"/>
          <w:szCs w:val="18"/>
        </w:rPr>
        <w:t>You agree that if the Dwelling is to be unoccupied for a period of more than 28 consecutive days, the College may have access during that period for the purposes of keeping the Property insured and taking such steps as may reasonably be necessary to mitigate the risk of damage to the Property during that period.  Such access will not be subject to any notice requirements.</w:t>
      </w:r>
    </w:p>
    <w:p w14:paraId="3640B916" w14:textId="562CFF26" w:rsidR="4478C8DB" w:rsidRDefault="4478C8DB" w:rsidP="4478C8DB">
      <w:pPr>
        <w:pStyle w:val="ListParagraph"/>
        <w:rPr>
          <w:sz w:val="18"/>
          <w:szCs w:val="18"/>
        </w:rPr>
      </w:pPr>
    </w:p>
    <w:p w14:paraId="1FBEB43E" w14:textId="77777777" w:rsidR="0089678E" w:rsidRPr="009753A6" w:rsidRDefault="0089678E" w:rsidP="0089678E">
      <w:pPr>
        <w:pStyle w:val="ListParagraph"/>
        <w:rPr>
          <w:i/>
          <w:sz w:val="18"/>
          <w:szCs w:val="18"/>
        </w:rPr>
      </w:pPr>
      <w:r w:rsidRPr="009753A6">
        <w:rPr>
          <w:i/>
          <w:sz w:val="18"/>
          <w:szCs w:val="18"/>
        </w:rPr>
        <w:t>Emergency Access</w:t>
      </w:r>
    </w:p>
    <w:p w14:paraId="72157CF8" w14:textId="77777777" w:rsidR="0089678E" w:rsidRPr="009753A6" w:rsidRDefault="0089678E" w:rsidP="0089678E">
      <w:pPr>
        <w:pStyle w:val="ListParagraph"/>
        <w:rPr>
          <w:sz w:val="18"/>
          <w:szCs w:val="18"/>
        </w:rPr>
      </w:pPr>
      <w:r w:rsidRPr="009753A6">
        <w:rPr>
          <w:sz w:val="18"/>
          <w:szCs w:val="18"/>
        </w:rPr>
        <w:lastRenderedPageBreak/>
        <w:t>26.</w:t>
      </w:r>
      <w:r w:rsidRPr="009753A6">
        <w:rPr>
          <w:sz w:val="18"/>
          <w:szCs w:val="18"/>
        </w:rPr>
        <w:tab/>
        <w:t xml:space="preserve">You must give the College (or persons acting on the College’s behalf) immediate access to the Dwelling in the event of an emergency on the </w:t>
      </w:r>
      <w:proofErr w:type="gramStart"/>
      <w:r w:rsidRPr="009753A6">
        <w:rPr>
          <w:sz w:val="18"/>
          <w:szCs w:val="18"/>
        </w:rPr>
        <w:t>Property;</w:t>
      </w:r>
      <w:proofErr w:type="gramEnd"/>
    </w:p>
    <w:p w14:paraId="06A3B345" w14:textId="55DE8253" w:rsidR="0089678E" w:rsidRDefault="0089678E" w:rsidP="0089678E">
      <w:pPr>
        <w:pStyle w:val="ListParagraph"/>
        <w:ind w:left="1440"/>
        <w:rPr>
          <w:sz w:val="18"/>
          <w:szCs w:val="18"/>
        </w:rPr>
      </w:pPr>
    </w:p>
    <w:p w14:paraId="63A17C0C" w14:textId="60BD05E1" w:rsidR="0089678E" w:rsidRDefault="0089678E" w:rsidP="0089678E">
      <w:pPr>
        <w:pStyle w:val="ListParagraph"/>
        <w:rPr>
          <w:b/>
          <w:bCs/>
          <w:sz w:val="18"/>
          <w:szCs w:val="18"/>
        </w:rPr>
      </w:pPr>
      <w:r w:rsidRPr="008827E9">
        <w:rPr>
          <w:b/>
          <w:bCs/>
          <w:sz w:val="18"/>
          <w:szCs w:val="18"/>
        </w:rPr>
        <w:t>Assignment and sub-letting</w:t>
      </w:r>
    </w:p>
    <w:p w14:paraId="4E976580" w14:textId="77777777" w:rsidR="0089678E" w:rsidRPr="008827E9" w:rsidRDefault="0089678E" w:rsidP="0089678E">
      <w:pPr>
        <w:pStyle w:val="ListParagraph"/>
        <w:rPr>
          <w:b/>
          <w:bCs/>
          <w:sz w:val="18"/>
          <w:szCs w:val="18"/>
        </w:rPr>
      </w:pPr>
    </w:p>
    <w:p w14:paraId="4520C7ED" w14:textId="77777777" w:rsidR="0089678E" w:rsidRPr="009753A6" w:rsidRDefault="0089678E" w:rsidP="0089678E">
      <w:pPr>
        <w:pStyle w:val="ListParagraph"/>
        <w:rPr>
          <w:i/>
          <w:sz w:val="18"/>
          <w:szCs w:val="18"/>
        </w:rPr>
      </w:pPr>
      <w:r w:rsidRPr="009753A6">
        <w:rPr>
          <w:i/>
          <w:sz w:val="18"/>
          <w:szCs w:val="18"/>
        </w:rPr>
        <w:t>Assignment</w:t>
      </w:r>
    </w:p>
    <w:p w14:paraId="15A2BAB3" w14:textId="4E087507" w:rsidR="0089678E" w:rsidRPr="009753A6" w:rsidRDefault="5C080335" w:rsidP="0089678E">
      <w:pPr>
        <w:pStyle w:val="ListParagraph"/>
        <w:rPr>
          <w:sz w:val="18"/>
          <w:szCs w:val="18"/>
        </w:rPr>
      </w:pPr>
      <w:r w:rsidRPr="4478C8DB">
        <w:rPr>
          <w:sz w:val="18"/>
          <w:szCs w:val="18"/>
        </w:rPr>
        <w:t>27.</w:t>
      </w:r>
      <w:r w:rsidR="0089678E">
        <w:tab/>
      </w:r>
      <w:r w:rsidRPr="4478C8DB">
        <w:rPr>
          <w:sz w:val="18"/>
          <w:szCs w:val="18"/>
        </w:rPr>
        <w:t xml:space="preserve">You must not assign (i.e. transfer to another person) the tenancy, either in whole or in part without the consent of the College in writing.  </w:t>
      </w:r>
    </w:p>
    <w:p w14:paraId="6C674A5F" w14:textId="6D97AEFB" w:rsidR="4478C8DB" w:rsidRDefault="4478C8DB" w:rsidP="4478C8DB">
      <w:pPr>
        <w:pStyle w:val="ListParagraph"/>
        <w:rPr>
          <w:sz w:val="18"/>
          <w:szCs w:val="18"/>
        </w:rPr>
      </w:pPr>
    </w:p>
    <w:p w14:paraId="1EE11236" w14:textId="5029E44C" w:rsidR="0089678E" w:rsidRPr="00A561C4" w:rsidRDefault="0089678E" w:rsidP="0089678E">
      <w:pPr>
        <w:pStyle w:val="ListParagraph"/>
        <w:rPr>
          <w:i/>
          <w:color w:val="000000" w:themeColor="text1"/>
          <w:sz w:val="18"/>
          <w:szCs w:val="18"/>
        </w:rPr>
      </w:pPr>
      <w:r w:rsidRPr="00A561C4">
        <w:rPr>
          <w:i/>
          <w:color w:val="000000" w:themeColor="text1"/>
          <w:sz w:val="18"/>
          <w:szCs w:val="18"/>
        </w:rPr>
        <w:t xml:space="preserve">Subletting of </w:t>
      </w:r>
      <w:r w:rsidR="00A561C4">
        <w:rPr>
          <w:i/>
          <w:color w:val="000000" w:themeColor="text1"/>
          <w:sz w:val="18"/>
          <w:szCs w:val="18"/>
        </w:rPr>
        <w:t xml:space="preserve">the </w:t>
      </w:r>
      <w:r w:rsidRPr="00A561C4">
        <w:rPr>
          <w:i/>
          <w:color w:val="000000" w:themeColor="text1"/>
          <w:sz w:val="18"/>
          <w:szCs w:val="18"/>
        </w:rPr>
        <w:t>whole Dwelling</w:t>
      </w:r>
      <w:r w:rsidR="00A561C4">
        <w:rPr>
          <w:i/>
          <w:color w:val="000000" w:themeColor="text1"/>
          <w:sz w:val="18"/>
          <w:szCs w:val="18"/>
        </w:rPr>
        <w:t xml:space="preserve"> or rooms within the property</w:t>
      </w:r>
    </w:p>
    <w:p w14:paraId="3B846966" w14:textId="78E75006" w:rsidR="0089678E" w:rsidRPr="00FF22A0" w:rsidRDefault="5C080335" w:rsidP="0089678E">
      <w:pPr>
        <w:pStyle w:val="ListParagraph"/>
        <w:rPr>
          <w:color w:val="FF0000"/>
          <w:sz w:val="18"/>
          <w:szCs w:val="18"/>
        </w:rPr>
      </w:pPr>
      <w:r w:rsidRPr="00A561C4">
        <w:rPr>
          <w:color w:val="000000" w:themeColor="text1"/>
          <w:sz w:val="18"/>
          <w:szCs w:val="18"/>
        </w:rPr>
        <w:t>28.</w:t>
      </w:r>
      <w:r w:rsidR="0089678E" w:rsidRPr="00A561C4">
        <w:rPr>
          <w:color w:val="000000" w:themeColor="text1"/>
        </w:rPr>
        <w:tab/>
      </w:r>
      <w:r w:rsidRPr="00A561C4">
        <w:rPr>
          <w:color w:val="000000" w:themeColor="text1"/>
          <w:sz w:val="18"/>
          <w:szCs w:val="18"/>
        </w:rPr>
        <w:t xml:space="preserve">You must not sublet the </w:t>
      </w:r>
      <w:r w:rsidR="00846107" w:rsidRPr="00A561C4">
        <w:rPr>
          <w:color w:val="000000" w:themeColor="text1"/>
          <w:sz w:val="18"/>
          <w:szCs w:val="18"/>
        </w:rPr>
        <w:t xml:space="preserve">any rooms within the dwelling or the </w:t>
      </w:r>
      <w:r w:rsidRPr="00A561C4">
        <w:rPr>
          <w:color w:val="000000" w:themeColor="text1"/>
          <w:sz w:val="18"/>
          <w:szCs w:val="18"/>
        </w:rPr>
        <w:t>whole of the Dwelling</w:t>
      </w:r>
      <w:r w:rsidR="00F97BDB" w:rsidRPr="00A561C4">
        <w:rPr>
          <w:color w:val="000000" w:themeColor="text1"/>
          <w:sz w:val="18"/>
          <w:szCs w:val="18"/>
        </w:rPr>
        <w:t>. If it is found that adults other than those named on this document above as the Tenant or other adult occupiers are found to be residing in the property</w:t>
      </w:r>
      <w:r w:rsidR="00682693" w:rsidRPr="00A561C4">
        <w:rPr>
          <w:color w:val="000000" w:themeColor="text1"/>
          <w:sz w:val="18"/>
          <w:szCs w:val="18"/>
        </w:rPr>
        <w:t xml:space="preserve"> either for free or in exchange for </w:t>
      </w:r>
      <w:proofErr w:type="gramStart"/>
      <w:r w:rsidR="00682693" w:rsidRPr="00A561C4">
        <w:rPr>
          <w:color w:val="000000" w:themeColor="text1"/>
          <w:sz w:val="18"/>
          <w:szCs w:val="18"/>
        </w:rPr>
        <w:t>rent</w:t>
      </w:r>
      <w:proofErr w:type="gramEnd"/>
      <w:r w:rsidR="00682693" w:rsidRPr="00A561C4">
        <w:rPr>
          <w:color w:val="000000" w:themeColor="text1"/>
          <w:sz w:val="18"/>
          <w:szCs w:val="18"/>
        </w:rPr>
        <w:t xml:space="preserve"> then this contract may be terminated with one month’s notice.</w:t>
      </w:r>
      <w:r w:rsidR="00007AD1" w:rsidRPr="00A561C4">
        <w:rPr>
          <w:color w:val="000000" w:themeColor="text1"/>
          <w:sz w:val="18"/>
          <w:szCs w:val="18"/>
        </w:rPr>
        <w:t xml:space="preserve"> Residing in the property is</w:t>
      </w:r>
      <w:r w:rsidR="00411A42" w:rsidRPr="00A561C4">
        <w:rPr>
          <w:color w:val="000000" w:themeColor="text1"/>
          <w:sz w:val="18"/>
          <w:szCs w:val="18"/>
        </w:rPr>
        <w:t xml:space="preserve"> to mean staying for periods of more than 14 days or using the address as their permanent home.</w:t>
      </w:r>
      <w:r w:rsidR="00007AD1" w:rsidRPr="00A561C4">
        <w:rPr>
          <w:color w:val="000000" w:themeColor="text1"/>
          <w:sz w:val="18"/>
          <w:szCs w:val="18"/>
        </w:rPr>
        <w:t xml:space="preserve"> </w:t>
      </w:r>
      <w:r w:rsidRPr="00A561C4">
        <w:rPr>
          <w:color w:val="000000" w:themeColor="text1"/>
          <w:sz w:val="18"/>
          <w:szCs w:val="18"/>
        </w:rPr>
        <w:t xml:space="preserve">If it is shown that the named Tenant is no longer in permanent residence in the </w:t>
      </w:r>
      <w:proofErr w:type="gramStart"/>
      <w:r w:rsidRPr="00A561C4">
        <w:rPr>
          <w:color w:val="000000" w:themeColor="text1"/>
          <w:sz w:val="18"/>
          <w:szCs w:val="18"/>
        </w:rPr>
        <w:t>property</w:t>
      </w:r>
      <w:proofErr w:type="gramEnd"/>
      <w:r w:rsidRPr="00A561C4">
        <w:rPr>
          <w:color w:val="000000" w:themeColor="text1"/>
          <w:sz w:val="18"/>
          <w:szCs w:val="18"/>
        </w:rPr>
        <w:t xml:space="preserve"> then this agreement may be terminated by the </w:t>
      </w:r>
      <w:r w:rsidR="38200E0F" w:rsidRPr="00A561C4">
        <w:rPr>
          <w:color w:val="000000" w:themeColor="text1"/>
          <w:sz w:val="18"/>
          <w:szCs w:val="18"/>
        </w:rPr>
        <w:t>College</w:t>
      </w:r>
      <w:r w:rsidRPr="00A561C4">
        <w:rPr>
          <w:color w:val="000000" w:themeColor="text1"/>
          <w:sz w:val="18"/>
          <w:szCs w:val="18"/>
        </w:rPr>
        <w:t xml:space="preserve"> with one month</w:t>
      </w:r>
      <w:r w:rsidR="6AFE0BE2" w:rsidRPr="00A561C4">
        <w:rPr>
          <w:color w:val="000000" w:themeColor="text1"/>
          <w:sz w:val="18"/>
          <w:szCs w:val="18"/>
        </w:rPr>
        <w:t>’</w:t>
      </w:r>
      <w:r w:rsidRPr="00A561C4">
        <w:rPr>
          <w:color w:val="000000" w:themeColor="text1"/>
          <w:sz w:val="18"/>
          <w:szCs w:val="18"/>
        </w:rPr>
        <w:t xml:space="preserve">s notice. No longer in permanent residence is defined as it no longer being their registered full-time residence, </w:t>
      </w:r>
      <w:proofErr w:type="gramStart"/>
      <w:r w:rsidRPr="00A561C4">
        <w:rPr>
          <w:color w:val="000000" w:themeColor="text1"/>
          <w:sz w:val="18"/>
          <w:szCs w:val="18"/>
        </w:rPr>
        <w:t>OR ,</w:t>
      </w:r>
      <w:proofErr w:type="gramEnd"/>
      <w:r w:rsidRPr="00A561C4">
        <w:rPr>
          <w:color w:val="000000" w:themeColor="text1"/>
          <w:sz w:val="18"/>
          <w:szCs w:val="18"/>
        </w:rPr>
        <w:t xml:space="preserve"> that the tenant has not been present in the property without prior arrangement for more than 28 days</w:t>
      </w:r>
      <w:r w:rsidRPr="00FF22A0">
        <w:rPr>
          <w:color w:val="FF0000"/>
          <w:sz w:val="18"/>
          <w:szCs w:val="18"/>
        </w:rPr>
        <w:t>.</w:t>
      </w:r>
    </w:p>
    <w:p w14:paraId="7AD4B3BA" w14:textId="4425FC90" w:rsidR="4478C8DB" w:rsidRDefault="4478C8DB" w:rsidP="4478C8DB">
      <w:pPr>
        <w:pStyle w:val="ListParagraph"/>
        <w:rPr>
          <w:sz w:val="18"/>
          <w:szCs w:val="18"/>
        </w:rPr>
      </w:pPr>
    </w:p>
    <w:p w14:paraId="75002D16" w14:textId="261B2637" w:rsidR="0089678E" w:rsidRPr="009753A6" w:rsidRDefault="5C080335" w:rsidP="0089678E">
      <w:pPr>
        <w:pStyle w:val="ListParagraph"/>
        <w:rPr>
          <w:sz w:val="18"/>
          <w:szCs w:val="18"/>
        </w:rPr>
      </w:pPr>
      <w:r w:rsidRPr="4478C8DB">
        <w:rPr>
          <w:sz w:val="18"/>
          <w:szCs w:val="18"/>
        </w:rPr>
        <w:t>29.</w:t>
      </w:r>
      <w:r w:rsidR="0089678E">
        <w:tab/>
      </w:r>
      <w:r w:rsidR="005F753E">
        <w:rPr>
          <w:sz w:val="18"/>
          <w:szCs w:val="18"/>
        </w:rPr>
        <w:t xml:space="preserve"> </w:t>
      </w:r>
      <w:r w:rsidR="00416C39">
        <w:rPr>
          <w:sz w:val="18"/>
          <w:szCs w:val="18"/>
        </w:rPr>
        <w:t xml:space="preserve">The dwelling or rooms in the dwelling may not be used for short term </w:t>
      </w:r>
      <w:r w:rsidR="00645BA2">
        <w:rPr>
          <w:sz w:val="18"/>
          <w:szCs w:val="18"/>
        </w:rPr>
        <w:t>sub-</w:t>
      </w:r>
      <w:r w:rsidR="00416C39">
        <w:rPr>
          <w:sz w:val="18"/>
          <w:szCs w:val="18"/>
        </w:rPr>
        <w:t>lets</w:t>
      </w:r>
      <w:r w:rsidR="00645BA2">
        <w:rPr>
          <w:sz w:val="18"/>
          <w:szCs w:val="18"/>
        </w:rPr>
        <w:t xml:space="preserve">. This means that they should not be marketed on any sites such as Air </w:t>
      </w:r>
      <w:proofErr w:type="spellStart"/>
      <w:r w:rsidR="00645BA2">
        <w:rPr>
          <w:sz w:val="18"/>
          <w:szCs w:val="18"/>
        </w:rPr>
        <w:t>B’n’B</w:t>
      </w:r>
      <w:proofErr w:type="spellEnd"/>
      <w:r w:rsidR="00645BA2">
        <w:rPr>
          <w:sz w:val="18"/>
          <w:szCs w:val="18"/>
        </w:rPr>
        <w:t>, Couchsurfing</w:t>
      </w:r>
      <w:r w:rsidR="001F3BD2">
        <w:rPr>
          <w:sz w:val="18"/>
          <w:szCs w:val="18"/>
        </w:rPr>
        <w:t xml:space="preserve">, or other short-term commercial platforms. Any such use of the dwelling for such purpose </w:t>
      </w:r>
      <w:r w:rsidR="00A561C4">
        <w:rPr>
          <w:sz w:val="18"/>
          <w:szCs w:val="18"/>
        </w:rPr>
        <w:t>is in breach of this contract and the College may terminate the contract with one month’s notice.</w:t>
      </w:r>
    </w:p>
    <w:p w14:paraId="04BBD22B" w14:textId="21AC5455" w:rsidR="4478C8DB" w:rsidRDefault="4478C8DB" w:rsidP="4478C8DB">
      <w:pPr>
        <w:pStyle w:val="ListParagraph"/>
        <w:rPr>
          <w:sz w:val="18"/>
          <w:szCs w:val="18"/>
        </w:rPr>
      </w:pPr>
    </w:p>
    <w:p w14:paraId="22CE8C05" w14:textId="77777777" w:rsidR="0089678E" w:rsidRPr="00F5639F" w:rsidRDefault="5C080335" w:rsidP="4478C8DB">
      <w:pPr>
        <w:pStyle w:val="ListParagraph"/>
        <w:rPr>
          <w:i/>
          <w:iCs/>
          <w:sz w:val="18"/>
          <w:szCs w:val="18"/>
        </w:rPr>
      </w:pPr>
      <w:r w:rsidRPr="00F5639F">
        <w:rPr>
          <w:i/>
          <w:iCs/>
          <w:sz w:val="18"/>
          <w:szCs w:val="18"/>
        </w:rPr>
        <w:t>Moving out at the end of the tenancy</w:t>
      </w:r>
    </w:p>
    <w:p w14:paraId="68DE6C5D" w14:textId="77777777" w:rsidR="0089678E" w:rsidRPr="009753A6" w:rsidRDefault="0089678E" w:rsidP="0089678E">
      <w:pPr>
        <w:pStyle w:val="ListParagraph"/>
        <w:rPr>
          <w:sz w:val="18"/>
          <w:szCs w:val="18"/>
        </w:rPr>
      </w:pPr>
      <w:r w:rsidRPr="009753A6">
        <w:rPr>
          <w:sz w:val="18"/>
          <w:szCs w:val="18"/>
        </w:rPr>
        <w:t>30.</w:t>
      </w:r>
      <w:r w:rsidRPr="009753A6">
        <w:rPr>
          <w:sz w:val="18"/>
          <w:szCs w:val="18"/>
        </w:rPr>
        <w:tab/>
        <w:t>Except for fair wear and tear, you must return the Dwelling and any items listed on the inventory to the College in the same condition and state of cleanliness as they were at the start of the Tenancy. Failure to do so will incur additional charges to your College account. A full list of charges can be requested from the Accommodation office.</w:t>
      </w:r>
    </w:p>
    <w:p w14:paraId="37F00FBE" w14:textId="77777777" w:rsidR="0089678E" w:rsidRPr="009753A6" w:rsidRDefault="0089678E" w:rsidP="0089678E">
      <w:pPr>
        <w:pStyle w:val="ListParagraph"/>
        <w:rPr>
          <w:sz w:val="18"/>
          <w:szCs w:val="18"/>
        </w:rPr>
      </w:pPr>
      <w:r w:rsidRPr="009753A6">
        <w:rPr>
          <w:sz w:val="18"/>
          <w:szCs w:val="18"/>
        </w:rPr>
        <w:t>31.</w:t>
      </w:r>
      <w:r w:rsidRPr="009753A6">
        <w:rPr>
          <w:sz w:val="18"/>
          <w:szCs w:val="18"/>
        </w:rPr>
        <w:tab/>
        <w:t xml:space="preserve">You must remove all possessions (including any furniture) belonging to you, any member of your household or any visitors and all rubbish from the Property at the end of the Tenancy. If any such possessions are left at the Property after the Tenancy has ended, you will be responsible for meeting all reasonable removal and storage charges. The College will remove and store the possessions for one month (other than any perishable items which will be disposed of immediately) and will take reasonable steps to notify you. If the items are not collected within one month, the College may dispose of the </w:t>
      </w:r>
      <w:proofErr w:type="gramStart"/>
      <w:r w:rsidRPr="009753A6">
        <w:rPr>
          <w:sz w:val="18"/>
          <w:szCs w:val="18"/>
        </w:rPr>
        <w:t>items</w:t>
      </w:r>
      <w:proofErr w:type="gramEnd"/>
      <w:r w:rsidRPr="009753A6">
        <w:rPr>
          <w:sz w:val="18"/>
          <w:szCs w:val="18"/>
        </w:rPr>
        <w:t xml:space="preserve"> and you will be liable for the reasonable costs of disposal. The costs of removal, storage and disposal may be deducted from any sale proceeds.</w:t>
      </w:r>
    </w:p>
    <w:p w14:paraId="0F98AB57" w14:textId="77777777" w:rsidR="0089678E" w:rsidRPr="009753A6" w:rsidRDefault="0089678E" w:rsidP="0089678E">
      <w:pPr>
        <w:pStyle w:val="ListParagraph"/>
        <w:rPr>
          <w:sz w:val="18"/>
          <w:szCs w:val="18"/>
        </w:rPr>
      </w:pPr>
      <w:r w:rsidRPr="009753A6">
        <w:rPr>
          <w:sz w:val="18"/>
          <w:szCs w:val="18"/>
        </w:rPr>
        <w:t>32.</w:t>
      </w:r>
      <w:r w:rsidRPr="009753A6">
        <w:rPr>
          <w:sz w:val="18"/>
          <w:szCs w:val="18"/>
        </w:rPr>
        <w:tab/>
        <w:t>You must give vacant possession and return all keys to the College at the end of the Tenancy.</w:t>
      </w:r>
    </w:p>
    <w:p w14:paraId="6EF1EEBC" w14:textId="6813195F" w:rsidR="0089678E" w:rsidRDefault="0089678E" w:rsidP="0089678E">
      <w:pPr>
        <w:pStyle w:val="ListParagraph"/>
        <w:rPr>
          <w:sz w:val="18"/>
          <w:szCs w:val="18"/>
        </w:rPr>
      </w:pPr>
      <w:r w:rsidRPr="009753A6">
        <w:rPr>
          <w:sz w:val="18"/>
          <w:szCs w:val="18"/>
        </w:rPr>
        <w:t>33.</w:t>
      </w:r>
      <w:r w:rsidRPr="009753A6">
        <w:rPr>
          <w:sz w:val="18"/>
          <w:szCs w:val="18"/>
        </w:rPr>
        <w:tab/>
        <w:t>You must provide the College with a forwarding address at the end of the Tenancy.</w:t>
      </w:r>
    </w:p>
    <w:p w14:paraId="3FC12EB9" w14:textId="712A478B" w:rsidR="0089678E" w:rsidRDefault="0089678E" w:rsidP="0089678E">
      <w:pPr>
        <w:pStyle w:val="ListParagraph"/>
        <w:rPr>
          <w:sz w:val="18"/>
          <w:szCs w:val="18"/>
        </w:rPr>
      </w:pPr>
    </w:p>
    <w:p w14:paraId="06697DA3" w14:textId="68C44AE2" w:rsidR="0089678E" w:rsidRDefault="0089678E" w:rsidP="0089678E">
      <w:pPr>
        <w:pStyle w:val="ListParagraph"/>
        <w:rPr>
          <w:b/>
          <w:sz w:val="18"/>
          <w:szCs w:val="18"/>
        </w:rPr>
      </w:pPr>
      <w:r w:rsidRPr="009753A6">
        <w:rPr>
          <w:b/>
          <w:sz w:val="18"/>
          <w:szCs w:val="18"/>
        </w:rPr>
        <w:t>The College’s obligations</w:t>
      </w:r>
    </w:p>
    <w:p w14:paraId="4D79B537" w14:textId="77777777" w:rsidR="001E7E23" w:rsidRPr="009753A6" w:rsidRDefault="001E7E23" w:rsidP="0089678E">
      <w:pPr>
        <w:pStyle w:val="ListParagraph"/>
        <w:rPr>
          <w:b/>
          <w:sz w:val="18"/>
          <w:szCs w:val="18"/>
        </w:rPr>
      </w:pPr>
    </w:p>
    <w:p w14:paraId="18058499" w14:textId="77777777" w:rsidR="0089678E" w:rsidRPr="009753A6" w:rsidRDefault="0089678E" w:rsidP="0089678E">
      <w:pPr>
        <w:pStyle w:val="ListParagraph"/>
        <w:rPr>
          <w:sz w:val="18"/>
          <w:szCs w:val="18"/>
        </w:rPr>
      </w:pPr>
      <w:r w:rsidRPr="009753A6">
        <w:rPr>
          <w:sz w:val="18"/>
          <w:szCs w:val="18"/>
        </w:rPr>
        <w:t>34.</w:t>
      </w:r>
      <w:r w:rsidRPr="009753A6">
        <w:rPr>
          <w:sz w:val="18"/>
          <w:szCs w:val="18"/>
        </w:rPr>
        <w:tab/>
        <w:t xml:space="preserve">The College, whose obligations in this Paragraph and Paragraphs 35 to 39 below may be discharged directly or indirectly via a trust or management company to whom the College pays a service charge </w:t>
      </w:r>
      <w:proofErr w:type="gramStart"/>
      <w:r w:rsidRPr="009753A6">
        <w:rPr>
          <w:sz w:val="18"/>
          <w:szCs w:val="18"/>
        </w:rPr>
        <w:t>as a consequence of</w:t>
      </w:r>
      <w:proofErr w:type="gramEnd"/>
      <w:r w:rsidRPr="009753A6">
        <w:rPr>
          <w:sz w:val="18"/>
          <w:szCs w:val="18"/>
        </w:rPr>
        <w:t xml:space="preserve"> the College owning the beneficial leasehold interest in the Dwelling:</w:t>
      </w:r>
    </w:p>
    <w:p w14:paraId="26BCA5C5" w14:textId="77777777" w:rsidR="0089678E" w:rsidRPr="009753A6" w:rsidRDefault="0089678E" w:rsidP="0089678E">
      <w:pPr>
        <w:pStyle w:val="ListParagraph"/>
        <w:ind w:left="1440"/>
        <w:rPr>
          <w:sz w:val="18"/>
          <w:szCs w:val="18"/>
        </w:rPr>
      </w:pPr>
      <w:r w:rsidRPr="009753A6">
        <w:rPr>
          <w:sz w:val="18"/>
          <w:szCs w:val="18"/>
        </w:rPr>
        <w:t>a.</w:t>
      </w:r>
      <w:r w:rsidRPr="009753A6">
        <w:rPr>
          <w:sz w:val="18"/>
          <w:szCs w:val="18"/>
        </w:rPr>
        <w:tab/>
        <w:t xml:space="preserve">must give you possession of the Dwelling at the start of the </w:t>
      </w:r>
      <w:proofErr w:type="gramStart"/>
      <w:r w:rsidRPr="009753A6">
        <w:rPr>
          <w:sz w:val="18"/>
          <w:szCs w:val="18"/>
        </w:rPr>
        <w:t>Tenancy;</w:t>
      </w:r>
      <w:proofErr w:type="gramEnd"/>
    </w:p>
    <w:p w14:paraId="2E303548" w14:textId="77777777" w:rsidR="0089678E" w:rsidRPr="009753A6" w:rsidRDefault="0089678E" w:rsidP="0089678E">
      <w:pPr>
        <w:pStyle w:val="ListParagraph"/>
        <w:ind w:left="1440"/>
        <w:rPr>
          <w:sz w:val="18"/>
          <w:szCs w:val="18"/>
        </w:rPr>
      </w:pPr>
      <w:r w:rsidRPr="009753A6">
        <w:rPr>
          <w:sz w:val="18"/>
          <w:szCs w:val="18"/>
        </w:rPr>
        <w:t>b.</w:t>
      </w:r>
      <w:r w:rsidRPr="009753A6">
        <w:rPr>
          <w:sz w:val="18"/>
          <w:szCs w:val="18"/>
        </w:rPr>
        <w:tab/>
        <w:t xml:space="preserve">must not interrupt or interfere with your right to quiet enjoyment of the </w:t>
      </w:r>
      <w:proofErr w:type="gramStart"/>
      <w:r w:rsidRPr="009753A6">
        <w:rPr>
          <w:sz w:val="18"/>
          <w:szCs w:val="18"/>
        </w:rPr>
        <w:t>Dwelling;</w:t>
      </w:r>
      <w:proofErr w:type="gramEnd"/>
    </w:p>
    <w:p w14:paraId="7E07A59D" w14:textId="5AE94544" w:rsidR="0089678E" w:rsidRDefault="0089678E" w:rsidP="0089678E">
      <w:pPr>
        <w:pStyle w:val="ListParagraph"/>
        <w:rPr>
          <w:sz w:val="18"/>
          <w:szCs w:val="18"/>
        </w:rPr>
      </w:pPr>
    </w:p>
    <w:p w14:paraId="42131792" w14:textId="77777777" w:rsidR="0089678E" w:rsidRPr="009753A6" w:rsidRDefault="0089678E" w:rsidP="0089678E">
      <w:pPr>
        <w:pStyle w:val="ListParagraph"/>
        <w:rPr>
          <w:sz w:val="18"/>
          <w:szCs w:val="18"/>
        </w:rPr>
      </w:pPr>
    </w:p>
    <w:p w14:paraId="397885BE" w14:textId="632B6D8E" w:rsidR="001E7E23" w:rsidRDefault="001E7E23" w:rsidP="001E7E23">
      <w:pPr>
        <w:pStyle w:val="ListParagraph"/>
        <w:rPr>
          <w:b/>
          <w:sz w:val="18"/>
          <w:szCs w:val="18"/>
        </w:rPr>
      </w:pPr>
      <w:r w:rsidRPr="009753A6">
        <w:rPr>
          <w:b/>
          <w:sz w:val="18"/>
          <w:szCs w:val="18"/>
        </w:rPr>
        <w:t>Repair and maintenance of the Property and items listed on the inventory</w:t>
      </w:r>
    </w:p>
    <w:p w14:paraId="1416C1EC" w14:textId="77777777" w:rsidR="001E7E23" w:rsidRPr="009753A6" w:rsidRDefault="001E7E23" w:rsidP="001E7E23">
      <w:pPr>
        <w:pStyle w:val="ListParagraph"/>
        <w:rPr>
          <w:b/>
          <w:sz w:val="18"/>
          <w:szCs w:val="18"/>
        </w:rPr>
      </w:pPr>
    </w:p>
    <w:p w14:paraId="5FAFAF1A" w14:textId="77777777" w:rsidR="001E7E23" w:rsidRPr="009753A6" w:rsidRDefault="001E7E23" w:rsidP="001E7E23">
      <w:pPr>
        <w:pStyle w:val="ListParagraph"/>
        <w:rPr>
          <w:sz w:val="18"/>
          <w:szCs w:val="18"/>
        </w:rPr>
      </w:pPr>
      <w:r w:rsidRPr="009753A6">
        <w:rPr>
          <w:sz w:val="18"/>
          <w:szCs w:val="18"/>
        </w:rPr>
        <w:t>35.</w:t>
      </w:r>
      <w:r w:rsidRPr="009753A6">
        <w:rPr>
          <w:sz w:val="18"/>
          <w:szCs w:val="18"/>
        </w:rPr>
        <w:tab/>
        <w:t>In accordance with section 11 of the Landlord and Tenant Act 1985 (repairing obligations in short leases) the College shall:</w:t>
      </w:r>
    </w:p>
    <w:p w14:paraId="71DD538E" w14:textId="77777777" w:rsidR="001E7E23" w:rsidRPr="009753A6" w:rsidRDefault="001E7E23" w:rsidP="001E7E23">
      <w:pPr>
        <w:pStyle w:val="ListParagraph"/>
        <w:rPr>
          <w:sz w:val="18"/>
          <w:szCs w:val="18"/>
        </w:rPr>
      </w:pPr>
      <w:r w:rsidRPr="009753A6">
        <w:rPr>
          <w:sz w:val="18"/>
          <w:szCs w:val="18"/>
        </w:rPr>
        <w:t>a.</w:t>
      </w:r>
      <w:r w:rsidRPr="009753A6">
        <w:rPr>
          <w:sz w:val="18"/>
          <w:szCs w:val="18"/>
        </w:rPr>
        <w:tab/>
      </w:r>
      <w:proofErr w:type="gramStart"/>
      <w:r w:rsidRPr="009753A6">
        <w:rPr>
          <w:sz w:val="18"/>
          <w:szCs w:val="18"/>
        </w:rPr>
        <w:t>keep</w:t>
      </w:r>
      <w:proofErr w:type="gramEnd"/>
      <w:r w:rsidRPr="009753A6">
        <w:rPr>
          <w:sz w:val="18"/>
          <w:szCs w:val="18"/>
        </w:rPr>
        <w:t xml:space="preserve"> in repair the structure and exterior of the Property (including drains, external pipes, gutters and external windows</w:t>
      </w:r>
      <w:proofErr w:type="gramStart"/>
      <w:r w:rsidRPr="009753A6">
        <w:rPr>
          <w:sz w:val="18"/>
          <w:szCs w:val="18"/>
        </w:rPr>
        <w:t>);</w:t>
      </w:r>
      <w:proofErr w:type="gramEnd"/>
    </w:p>
    <w:p w14:paraId="52DB69FE" w14:textId="77777777" w:rsidR="001E7E23" w:rsidRPr="009753A6" w:rsidRDefault="001E7E23" w:rsidP="001E7E23">
      <w:pPr>
        <w:pStyle w:val="ListParagraph"/>
        <w:rPr>
          <w:sz w:val="18"/>
          <w:szCs w:val="18"/>
        </w:rPr>
      </w:pPr>
      <w:r w:rsidRPr="009753A6">
        <w:rPr>
          <w:sz w:val="18"/>
          <w:szCs w:val="18"/>
        </w:rPr>
        <w:t>b.</w:t>
      </w:r>
      <w:r w:rsidRPr="009753A6">
        <w:rPr>
          <w:sz w:val="18"/>
          <w:szCs w:val="18"/>
        </w:rPr>
        <w:tab/>
      </w:r>
      <w:proofErr w:type="gramStart"/>
      <w:r w:rsidRPr="009753A6">
        <w:rPr>
          <w:sz w:val="18"/>
          <w:szCs w:val="18"/>
        </w:rPr>
        <w:t>keep</w:t>
      </w:r>
      <w:proofErr w:type="gramEnd"/>
      <w:r w:rsidRPr="009753A6">
        <w:rPr>
          <w:sz w:val="18"/>
          <w:szCs w:val="18"/>
        </w:rPr>
        <w:t xml:space="preserve"> in repair and proper working order the installations in the Property for the supply of water, gas and electricity and for sanitation (including basins, sinks, baths and sanitary conveniences, but not other fixtures, fittings and appliances for making use of the supply of water, gas or electricity); and</w:t>
      </w:r>
    </w:p>
    <w:p w14:paraId="467E1568" w14:textId="77777777" w:rsidR="001E7E23" w:rsidRPr="009753A6" w:rsidRDefault="001E7E23" w:rsidP="001E7E23">
      <w:pPr>
        <w:pStyle w:val="ListParagraph"/>
        <w:rPr>
          <w:sz w:val="18"/>
          <w:szCs w:val="18"/>
        </w:rPr>
      </w:pPr>
      <w:r w:rsidRPr="009753A6">
        <w:rPr>
          <w:sz w:val="18"/>
          <w:szCs w:val="18"/>
        </w:rPr>
        <w:t>c.</w:t>
      </w:r>
      <w:r w:rsidRPr="009753A6">
        <w:rPr>
          <w:sz w:val="18"/>
          <w:szCs w:val="18"/>
        </w:rPr>
        <w:tab/>
      </w:r>
      <w:proofErr w:type="gramStart"/>
      <w:r w:rsidRPr="009753A6">
        <w:rPr>
          <w:sz w:val="18"/>
          <w:szCs w:val="18"/>
        </w:rPr>
        <w:t>keep</w:t>
      </w:r>
      <w:proofErr w:type="gramEnd"/>
      <w:r w:rsidRPr="009753A6">
        <w:rPr>
          <w:sz w:val="18"/>
          <w:szCs w:val="18"/>
        </w:rPr>
        <w:t xml:space="preserve"> in repair and proper working order the installations in the Property for space heating and heating water.</w:t>
      </w:r>
    </w:p>
    <w:p w14:paraId="6E081257" w14:textId="77777777" w:rsidR="001E7E23" w:rsidRPr="009753A6" w:rsidRDefault="001E7E23" w:rsidP="001E7E23">
      <w:pPr>
        <w:pStyle w:val="ListParagraph"/>
        <w:rPr>
          <w:sz w:val="18"/>
          <w:szCs w:val="18"/>
        </w:rPr>
      </w:pPr>
      <w:r w:rsidRPr="009753A6">
        <w:rPr>
          <w:sz w:val="18"/>
          <w:szCs w:val="18"/>
        </w:rPr>
        <w:t>36.</w:t>
      </w:r>
      <w:r w:rsidRPr="009753A6">
        <w:rPr>
          <w:sz w:val="18"/>
          <w:szCs w:val="18"/>
        </w:rPr>
        <w:tab/>
        <w:t>In accordance with section 11 of the Landlord and Tenant Act 1985, the College is not required:</w:t>
      </w:r>
    </w:p>
    <w:p w14:paraId="46B49276" w14:textId="77777777" w:rsidR="001E7E23" w:rsidRPr="009753A6" w:rsidRDefault="001E7E23" w:rsidP="001E7E23">
      <w:pPr>
        <w:pStyle w:val="ListParagraph"/>
        <w:rPr>
          <w:sz w:val="18"/>
          <w:szCs w:val="18"/>
        </w:rPr>
      </w:pPr>
      <w:r w:rsidRPr="009753A6">
        <w:rPr>
          <w:sz w:val="18"/>
          <w:szCs w:val="18"/>
        </w:rPr>
        <w:t>a.</w:t>
      </w:r>
      <w:r w:rsidRPr="009753A6">
        <w:rPr>
          <w:sz w:val="18"/>
          <w:szCs w:val="18"/>
        </w:rPr>
        <w:tab/>
        <w:t>to repair anything which you are liable to repair by virtue of your duty to take reasonable care of the Dwelling (see Paragraph 21</w:t>
      </w:r>
      <w:proofErr w:type="gramStart"/>
      <w:r w:rsidRPr="009753A6">
        <w:rPr>
          <w:sz w:val="18"/>
          <w:szCs w:val="18"/>
        </w:rPr>
        <w:t>);</w:t>
      </w:r>
      <w:proofErr w:type="gramEnd"/>
    </w:p>
    <w:p w14:paraId="18638047" w14:textId="77777777" w:rsidR="001E7E23" w:rsidRPr="009753A6" w:rsidRDefault="001E7E23" w:rsidP="001E7E23">
      <w:pPr>
        <w:pStyle w:val="ListParagraph"/>
        <w:rPr>
          <w:sz w:val="18"/>
          <w:szCs w:val="18"/>
        </w:rPr>
      </w:pPr>
      <w:r w:rsidRPr="009753A6">
        <w:rPr>
          <w:sz w:val="18"/>
          <w:szCs w:val="18"/>
        </w:rPr>
        <w:t>b.</w:t>
      </w:r>
      <w:r w:rsidRPr="009753A6">
        <w:rPr>
          <w:sz w:val="18"/>
          <w:szCs w:val="18"/>
        </w:rPr>
        <w:tab/>
        <w:t>to rebuild or reinstate the Property in the case of destruction or damage by fire, storm or flood; or</w:t>
      </w:r>
    </w:p>
    <w:p w14:paraId="3C3CDB3E" w14:textId="77777777" w:rsidR="001E7E23" w:rsidRPr="009753A6" w:rsidRDefault="001E7E23" w:rsidP="001E7E23">
      <w:pPr>
        <w:pStyle w:val="ListParagraph"/>
        <w:rPr>
          <w:sz w:val="18"/>
          <w:szCs w:val="18"/>
        </w:rPr>
      </w:pPr>
      <w:r w:rsidRPr="009753A6">
        <w:rPr>
          <w:sz w:val="18"/>
          <w:szCs w:val="18"/>
        </w:rPr>
        <w:lastRenderedPageBreak/>
        <w:t>c.</w:t>
      </w:r>
      <w:r w:rsidRPr="009753A6">
        <w:rPr>
          <w:sz w:val="18"/>
          <w:szCs w:val="18"/>
        </w:rPr>
        <w:tab/>
        <w:t>to keep in repair or maintain anything which you are entitled to remove from the Property.</w:t>
      </w:r>
    </w:p>
    <w:p w14:paraId="05B39CE3" w14:textId="77777777" w:rsidR="001E7E23" w:rsidRPr="009753A6" w:rsidRDefault="001E7E23" w:rsidP="001E7E23">
      <w:pPr>
        <w:pStyle w:val="ListParagraph"/>
        <w:rPr>
          <w:sz w:val="18"/>
          <w:szCs w:val="18"/>
        </w:rPr>
      </w:pPr>
      <w:r w:rsidRPr="009753A6">
        <w:rPr>
          <w:sz w:val="18"/>
          <w:szCs w:val="18"/>
        </w:rPr>
        <w:t>37.</w:t>
      </w:r>
      <w:r w:rsidRPr="009753A6">
        <w:rPr>
          <w:sz w:val="18"/>
          <w:szCs w:val="18"/>
        </w:rPr>
        <w:tab/>
        <w:t xml:space="preserve">The College must keep in repair and proper working order any furniture, fixtures, fittings and appliances which are listed in the inventory, except where the damage or need for repair is a result of your failure to comply with the obligations in Paragraph 21. </w:t>
      </w:r>
    </w:p>
    <w:p w14:paraId="543A8231" w14:textId="77777777" w:rsidR="0089678E" w:rsidRPr="008827E9" w:rsidRDefault="0089678E" w:rsidP="0089678E">
      <w:pPr>
        <w:pStyle w:val="ListParagraph"/>
        <w:ind w:left="1440"/>
        <w:rPr>
          <w:sz w:val="18"/>
          <w:szCs w:val="18"/>
        </w:rPr>
      </w:pPr>
    </w:p>
    <w:p w14:paraId="589D32CA" w14:textId="77777777" w:rsidR="001E7E23" w:rsidRPr="009753A6" w:rsidRDefault="001E7E23" w:rsidP="001E7E23">
      <w:pPr>
        <w:pStyle w:val="ListParagraph"/>
        <w:rPr>
          <w:b/>
          <w:sz w:val="18"/>
          <w:szCs w:val="18"/>
        </w:rPr>
      </w:pPr>
      <w:r w:rsidRPr="009753A6">
        <w:rPr>
          <w:b/>
          <w:sz w:val="18"/>
          <w:szCs w:val="18"/>
        </w:rPr>
        <w:t>Insurance and rent suspension</w:t>
      </w:r>
    </w:p>
    <w:p w14:paraId="21B254D7" w14:textId="77777777" w:rsidR="001E7E23" w:rsidRPr="009753A6" w:rsidRDefault="001E7E23" w:rsidP="001E7E23">
      <w:pPr>
        <w:pStyle w:val="ListParagraph"/>
        <w:rPr>
          <w:sz w:val="18"/>
          <w:szCs w:val="18"/>
        </w:rPr>
      </w:pPr>
      <w:r w:rsidRPr="009753A6">
        <w:rPr>
          <w:sz w:val="18"/>
          <w:szCs w:val="18"/>
        </w:rPr>
        <w:t>38.</w:t>
      </w:r>
      <w:r w:rsidRPr="009753A6">
        <w:rPr>
          <w:sz w:val="18"/>
          <w:szCs w:val="18"/>
        </w:rPr>
        <w:tab/>
        <w:t xml:space="preserve">The College must insure the Property against fire, flooding and other risks usually covered by a comprehensive insurance policy and must use all reasonable efforts to arrange for any damage caused by an insured risk to be remedied as soon as possible. You are responsible for arranging insurance of your own </w:t>
      </w:r>
      <w:proofErr w:type="gramStart"/>
      <w:r w:rsidRPr="009753A6">
        <w:rPr>
          <w:sz w:val="18"/>
          <w:szCs w:val="18"/>
        </w:rPr>
        <w:t>belongings;</w:t>
      </w:r>
      <w:proofErr w:type="gramEnd"/>
    </w:p>
    <w:p w14:paraId="516D6D55" w14:textId="1200E8FE" w:rsidR="001E7E23" w:rsidRDefault="001E7E23" w:rsidP="001E7E23">
      <w:pPr>
        <w:pStyle w:val="ListParagraph"/>
        <w:rPr>
          <w:sz w:val="18"/>
          <w:szCs w:val="18"/>
        </w:rPr>
      </w:pPr>
      <w:r w:rsidRPr="009753A6">
        <w:rPr>
          <w:sz w:val="18"/>
          <w:szCs w:val="18"/>
        </w:rPr>
        <w:t>39.</w:t>
      </w:r>
      <w:r w:rsidRPr="009753A6">
        <w:rPr>
          <w:sz w:val="18"/>
          <w:szCs w:val="18"/>
        </w:rPr>
        <w:tab/>
        <w:t xml:space="preserve">Where the Property is uninhabitable because of damage caused to the Property by an insured risk then, unless the damage was caused by your negligence or failure to comply with your obligations under this agreement, you shall not be required to pay rent until the Property is fit for occupation and </w:t>
      </w:r>
      <w:proofErr w:type="gramStart"/>
      <w:r w:rsidRPr="009753A6">
        <w:rPr>
          <w:sz w:val="18"/>
          <w:szCs w:val="18"/>
        </w:rPr>
        <w:t>use;</w:t>
      </w:r>
      <w:proofErr w:type="gramEnd"/>
    </w:p>
    <w:p w14:paraId="47F71770" w14:textId="77777777" w:rsidR="001E7E23" w:rsidRPr="009753A6" w:rsidRDefault="001E7E23" w:rsidP="001E7E23">
      <w:pPr>
        <w:pStyle w:val="ListParagraph"/>
        <w:rPr>
          <w:sz w:val="18"/>
          <w:szCs w:val="18"/>
        </w:rPr>
      </w:pPr>
    </w:p>
    <w:p w14:paraId="6E083CAE" w14:textId="6D4B023F" w:rsidR="001E7E23" w:rsidRDefault="001E7E23" w:rsidP="001E7E23">
      <w:pPr>
        <w:pStyle w:val="ListParagraph"/>
        <w:rPr>
          <w:b/>
          <w:sz w:val="18"/>
          <w:szCs w:val="18"/>
        </w:rPr>
      </w:pPr>
      <w:r w:rsidRPr="009753A6">
        <w:rPr>
          <w:b/>
          <w:sz w:val="18"/>
          <w:szCs w:val="18"/>
        </w:rPr>
        <w:t>College’s grounds for possession during the fixed term</w:t>
      </w:r>
    </w:p>
    <w:p w14:paraId="71A20D91" w14:textId="77777777" w:rsidR="001E7E23" w:rsidRPr="009753A6" w:rsidRDefault="001E7E23" w:rsidP="001E7E23">
      <w:pPr>
        <w:pStyle w:val="ListParagraph"/>
        <w:rPr>
          <w:b/>
          <w:sz w:val="18"/>
          <w:szCs w:val="18"/>
        </w:rPr>
      </w:pPr>
    </w:p>
    <w:p w14:paraId="4D0CC124" w14:textId="77777777" w:rsidR="001E7E23" w:rsidRPr="009753A6" w:rsidRDefault="001E7E23" w:rsidP="001E7E23">
      <w:pPr>
        <w:pStyle w:val="ListParagraph"/>
        <w:rPr>
          <w:sz w:val="18"/>
          <w:szCs w:val="18"/>
        </w:rPr>
      </w:pPr>
      <w:r w:rsidRPr="009753A6">
        <w:rPr>
          <w:sz w:val="18"/>
          <w:szCs w:val="18"/>
        </w:rPr>
        <w:t>40.</w:t>
      </w:r>
      <w:r w:rsidRPr="009753A6">
        <w:rPr>
          <w:sz w:val="18"/>
          <w:szCs w:val="18"/>
        </w:rPr>
        <w:tab/>
        <w:t>If any of the grounds specified in Paragraph 42 apply, the College may seek to repossess the Dwelling (sometimes referred to as forfeiture and re-entry) during the fixed term by giving you notice to quit in accordance with the Protection from Eviction Act 1977 and further informing you of its intention to apply to court for possession and, subsequently, applying to the court for a possession order.</w:t>
      </w:r>
    </w:p>
    <w:p w14:paraId="7D5A6B80" w14:textId="77777777" w:rsidR="001E7E23" w:rsidRPr="009753A6" w:rsidRDefault="001E7E23" w:rsidP="001E7E23">
      <w:pPr>
        <w:pStyle w:val="ListParagraph"/>
        <w:rPr>
          <w:sz w:val="18"/>
          <w:szCs w:val="18"/>
        </w:rPr>
      </w:pPr>
      <w:r w:rsidRPr="009753A6">
        <w:rPr>
          <w:sz w:val="18"/>
          <w:szCs w:val="18"/>
        </w:rPr>
        <w:t>41.</w:t>
      </w:r>
      <w:r w:rsidRPr="009753A6">
        <w:rPr>
          <w:sz w:val="18"/>
          <w:szCs w:val="18"/>
        </w:rPr>
        <w:tab/>
        <w:t>In the event you have not quit the Dwelling the College may apply to the court for an order for possession of the Dwelling.  In the event such an order is granted the College may ask the court further to order you pay the College loss of income and its reasonable legal costs and expenses incurred in the contemplation, preparation, prosecution and enforcement of those legal proceedings with interest.</w:t>
      </w:r>
    </w:p>
    <w:p w14:paraId="10DAFD25" w14:textId="77777777" w:rsidR="001E7E23" w:rsidRPr="009753A6" w:rsidRDefault="001E7E23" w:rsidP="001E7E23">
      <w:pPr>
        <w:pStyle w:val="ListParagraph"/>
        <w:rPr>
          <w:sz w:val="18"/>
          <w:szCs w:val="18"/>
        </w:rPr>
      </w:pPr>
      <w:r w:rsidRPr="009753A6">
        <w:rPr>
          <w:sz w:val="18"/>
          <w:szCs w:val="18"/>
        </w:rPr>
        <w:t>42.</w:t>
      </w:r>
      <w:r w:rsidRPr="009753A6">
        <w:rPr>
          <w:sz w:val="18"/>
          <w:szCs w:val="18"/>
        </w:rPr>
        <w:tab/>
        <w:t>The grounds referred to in Paragraph 40 are:</w:t>
      </w:r>
    </w:p>
    <w:p w14:paraId="3C2E40CB" w14:textId="77777777" w:rsidR="001E7E23" w:rsidRPr="009753A6" w:rsidRDefault="001E7E23" w:rsidP="001E7E23">
      <w:pPr>
        <w:pStyle w:val="ListParagraph"/>
        <w:ind w:left="1440"/>
        <w:rPr>
          <w:sz w:val="18"/>
          <w:szCs w:val="18"/>
        </w:rPr>
      </w:pPr>
      <w:r w:rsidRPr="009753A6">
        <w:rPr>
          <w:sz w:val="18"/>
          <w:szCs w:val="18"/>
        </w:rPr>
        <w:t>a.</w:t>
      </w:r>
      <w:r w:rsidRPr="009753A6">
        <w:rPr>
          <w:sz w:val="18"/>
          <w:szCs w:val="18"/>
        </w:rPr>
        <w:tab/>
        <w:t xml:space="preserve">a mortgagee is entitled to </w:t>
      </w:r>
      <w:proofErr w:type="gramStart"/>
      <w:r w:rsidRPr="009753A6">
        <w:rPr>
          <w:sz w:val="18"/>
          <w:szCs w:val="18"/>
        </w:rPr>
        <w:t>possession;</w:t>
      </w:r>
      <w:proofErr w:type="gramEnd"/>
      <w:r w:rsidRPr="009753A6">
        <w:rPr>
          <w:sz w:val="18"/>
          <w:szCs w:val="18"/>
        </w:rPr>
        <w:t xml:space="preserve"> </w:t>
      </w:r>
    </w:p>
    <w:p w14:paraId="5578891B" w14:textId="77777777" w:rsidR="001E7E23" w:rsidRPr="009753A6" w:rsidRDefault="001E7E23" w:rsidP="001E7E23">
      <w:pPr>
        <w:pStyle w:val="ListParagraph"/>
        <w:ind w:left="1440"/>
        <w:rPr>
          <w:sz w:val="18"/>
          <w:szCs w:val="18"/>
        </w:rPr>
      </w:pPr>
      <w:r w:rsidRPr="009753A6">
        <w:rPr>
          <w:sz w:val="18"/>
          <w:szCs w:val="18"/>
        </w:rPr>
        <w:t>b.</w:t>
      </w:r>
      <w:r w:rsidRPr="009753A6">
        <w:rPr>
          <w:sz w:val="18"/>
          <w:szCs w:val="18"/>
        </w:rPr>
        <w:tab/>
        <w:t xml:space="preserve">at least 8 weeks’ or two months’ rent are in </w:t>
      </w:r>
      <w:proofErr w:type="gramStart"/>
      <w:r w:rsidRPr="009753A6">
        <w:rPr>
          <w:sz w:val="18"/>
          <w:szCs w:val="18"/>
        </w:rPr>
        <w:t>arrears;</w:t>
      </w:r>
      <w:proofErr w:type="gramEnd"/>
    </w:p>
    <w:p w14:paraId="0C30B717" w14:textId="77777777" w:rsidR="001E7E23" w:rsidRPr="009753A6" w:rsidRDefault="001E7E23" w:rsidP="001E7E23">
      <w:pPr>
        <w:pStyle w:val="ListParagraph"/>
        <w:ind w:left="1440"/>
        <w:rPr>
          <w:sz w:val="18"/>
          <w:szCs w:val="18"/>
        </w:rPr>
      </w:pPr>
      <w:r w:rsidRPr="009753A6">
        <w:rPr>
          <w:sz w:val="18"/>
          <w:szCs w:val="18"/>
        </w:rPr>
        <w:t>c.</w:t>
      </w:r>
      <w:r w:rsidRPr="009753A6">
        <w:rPr>
          <w:sz w:val="18"/>
          <w:szCs w:val="18"/>
        </w:rPr>
        <w:tab/>
        <w:t xml:space="preserve">suitable alternative accommodation is available for you or will be available for you when the order for possession takes </w:t>
      </w:r>
      <w:proofErr w:type="gramStart"/>
      <w:r w:rsidRPr="009753A6">
        <w:rPr>
          <w:sz w:val="18"/>
          <w:szCs w:val="18"/>
        </w:rPr>
        <w:t>effect;</w:t>
      </w:r>
      <w:proofErr w:type="gramEnd"/>
    </w:p>
    <w:p w14:paraId="43EC9E82" w14:textId="77777777" w:rsidR="001E7E23" w:rsidRPr="009753A6" w:rsidRDefault="001E7E23" w:rsidP="001E7E23">
      <w:pPr>
        <w:pStyle w:val="ListParagraph"/>
        <w:ind w:left="1440"/>
        <w:rPr>
          <w:sz w:val="18"/>
          <w:szCs w:val="18"/>
        </w:rPr>
      </w:pPr>
      <w:r w:rsidRPr="009753A6">
        <w:rPr>
          <w:sz w:val="18"/>
          <w:szCs w:val="18"/>
        </w:rPr>
        <w:t>d.</w:t>
      </w:r>
      <w:r w:rsidRPr="009753A6">
        <w:rPr>
          <w:sz w:val="18"/>
          <w:szCs w:val="18"/>
        </w:rPr>
        <w:tab/>
        <w:t xml:space="preserve">some rent is </w:t>
      </w:r>
      <w:proofErr w:type="gramStart"/>
      <w:r w:rsidRPr="009753A6">
        <w:rPr>
          <w:sz w:val="18"/>
          <w:szCs w:val="18"/>
        </w:rPr>
        <w:t>overdue;</w:t>
      </w:r>
      <w:proofErr w:type="gramEnd"/>
    </w:p>
    <w:p w14:paraId="6789C10F" w14:textId="09DA2B88" w:rsidR="001E7E23" w:rsidRPr="009753A6" w:rsidRDefault="001E7E23" w:rsidP="001E7E23">
      <w:pPr>
        <w:pStyle w:val="ListParagraph"/>
        <w:ind w:left="1440"/>
        <w:rPr>
          <w:sz w:val="18"/>
          <w:szCs w:val="18"/>
        </w:rPr>
      </w:pPr>
      <w:r w:rsidRPr="009753A6">
        <w:rPr>
          <w:sz w:val="18"/>
          <w:szCs w:val="18"/>
        </w:rPr>
        <w:t>e.</w:t>
      </w:r>
      <w:r w:rsidRPr="009753A6">
        <w:rPr>
          <w:sz w:val="18"/>
          <w:szCs w:val="18"/>
        </w:rPr>
        <w:tab/>
        <w:t>you are persistently late in paying rent</w:t>
      </w:r>
      <w:r w:rsidR="00004869">
        <w:rPr>
          <w:sz w:val="18"/>
          <w:szCs w:val="18"/>
        </w:rPr>
        <w:t xml:space="preserve"> (more than 14 days late on more than 3 occasions within a 6 month calendar period)</w:t>
      </w:r>
    </w:p>
    <w:p w14:paraId="2AC04281" w14:textId="77777777" w:rsidR="001E7E23" w:rsidRPr="009753A6" w:rsidRDefault="001E7E23" w:rsidP="001E7E23">
      <w:pPr>
        <w:pStyle w:val="ListParagraph"/>
        <w:ind w:left="1440"/>
        <w:rPr>
          <w:sz w:val="18"/>
          <w:szCs w:val="18"/>
        </w:rPr>
      </w:pPr>
      <w:r w:rsidRPr="009753A6">
        <w:rPr>
          <w:sz w:val="18"/>
          <w:szCs w:val="18"/>
        </w:rPr>
        <w:t>f.</w:t>
      </w:r>
      <w:r w:rsidRPr="009753A6">
        <w:rPr>
          <w:sz w:val="18"/>
          <w:szCs w:val="18"/>
        </w:rPr>
        <w:tab/>
        <w:t xml:space="preserve">you are in breach of any term(s) of this </w:t>
      </w:r>
      <w:proofErr w:type="gramStart"/>
      <w:r w:rsidRPr="009753A6">
        <w:rPr>
          <w:sz w:val="18"/>
          <w:szCs w:val="18"/>
        </w:rPr>
        <w:t>agreement;</w:t>
      </w:r>
      <w:proofErr w:type="gramEnd"/>
    </w:p>
    <w:p w14:paraId="2CC4117A" w14:textId="77777777" w:rsidR="001E7E23" w:rsidRPr="009753A6" w:rsidRDefault="001E7E23" w:rsidP="001E7E23">
      <w:pPr>
        <w:pStyle w:val="ListParagraph"/>
        <w:ind w:left="1440"/>
        <w:rPr>
          <w:sz w:val="18"/>
          <w:szCs w:val="18"/>
        </w:rPr>
      </w:pPr>
      <w:r w:rsidRPr="009753A6">
        <w:rPr>
          <w:sz w:val="18"/>
          <w:szCs w:val="18"/>
        </w:rPr>
        <w:t>g.</w:t>
      </w:r>
      <w:r w:rsidRPr="009753A6">
        <w:rPr>
          <w:sz w:val="18"/>
          <w:szCs w:val="18"/>
        </w:rPr>
        <w:tab/>
        <w:t xml:space="preserve">the condition of the Dwelling, the Property, or Common Parts has deteriorated due to acts or omissions by you or any other </w:t>
      </w:r>
      <w:proofErr w:type="gramStart"/>
      <w:r w:rsidRPr="009753A6">
        <w:rPr>
          <w:sz w:val="18"/>
          <w:szCs w:val="18"/>
        </w:rPr>
        <w:t>occupant;</w:t>
      </w:r>
      <w:proofErr w:type="gramEnd"/>
    </w:p>
    <w:p w14:paraId="78DF3B26" w14:textId="77777777" w:rsidR="001E7E23" w:rsidRPr="009753A6" w:rsidRDefault="001E7E23" w:rsidP="001E7E23">
      <w:pPr>
        <w:pStyle w:val="ListParagraph"/>
        <w:ind w:left="1440"/>
        <w:rPr>
          <w:sz w:val="18"/>
          <w:szCs w:val="18"/>
        </w:rPr>
      </w:pPr>
      <w:r w:rsidRPr="009753A6">
        <w:rPr>
          <w:sz w:val="18"/>
          <w:szCs w:val="18"/>
        </w:rPr>
        <w:t>h.</w:t>
      </w:r>
      <w:r w:rsidRPr="009753A6">
        <w:rPr>
          <w:sz w:val="18"/>
          <w:szCs w:val="18"/>
        </w:rPr>
        <w:tab/>
        <w:t xml:space="preserve">you or another person residing in or visiting the Property is guilty of nuisance or annoyance in the locality or is convicted of a criminal offence in relation to the Property or committed in the </w:t>
      </w:r>
      <w:proofErr w:type="gramStart"/>
      <w:r w:rsidRPr="009753A6">
        <w:rPr>
          <w:sz w:val="18"/>
          <w:szCs w:val="18"/>
        </w:rPr>
        <w:t>locality;</w:t>
      </w:r>
      <w:proofErr w:type="gramEnd"/>
    </w:p>
    <w:p w14:paraId="73C18855" w14:textId="325D6F83" w:rsidR="001E7E23" w:rsidRPr="008C0FFB" w:rsidRDefault="001E7E23" w:rsidP="008C0FFB">
      <w:pPr>
        <w:pStyle w:val="ListParagraph"/>
        <w:ind w:left="1440"/>
        <w:rPr>
          <w:sz w:val="18"/>
          <w:szCs w:val="18"/>
        </w:rPr>
      </w:pPr>
      <w:r w:rsidRPr="009753A6">
        <w:rPr>
          <w:sz w:val="18"/>
          <w:szCs w:val="18"/>
        </w:rPr>
        <w:t>i.</w:t>
      </w:r>
      <w:r w:rsidRPr="009753A6">
        <w:rPr>
          <w:sz w:val="18"/>
          <w:szCs w:val="18"/>
        </w:rPr>
        <w:tab/>
        <w:t xml:space="preserve">the condition of furniture provided under the tenancy agreement has deteriorated due to ill-treatment by tenant or other </w:t>
      </w:r>
      <w:proofErr w:type="gramStart"/>
      <w:r w:rsidRPr="009753A6">
        <w:rPr>
          <w:sz w:val="18"/>
          <w:szCs w:val="18"/>
        </w:rPr>
        <w:t>occupant;</w:t>
      </w:r>
      <w:proofErr w:type="gramEnd"/>
      <w:r w:rsidRPr="009753A6">
        <w:rPr>
          <w:sz w:val="18"/>
          <w:szCs w:val="18"/>
        </w:rPr>
        <w:t xml:space="preserve"> </w:t>
      </w:r>
    </w:p>
    <w:p w14:paraId="62980922" w14:textId="1E6FCFAA" w:rsidR="001E7E23" w:rsidRDefault="008C0FFB" w:rsidP="001E7E23">
      <w:pPr>
        <w:pStyle w:val="ListParagraph"/>
        <w:ind w:left="1440"/>
        <w:rPr>
          <w:sz w:val="18"/>
          <w:szCs w:val="18"/>
        </w:rPr>
      </w:pPr>
      <w:r>
        <w:rPr>
          <w:sz w:val="18"/>
          <w:szCs w:val="18"/>
        </w:rPr>
        <w:t>j</w:t>
      </w:r>
      <w:r w:rsidR="001E7E23" w:rsidRPr="009753A6">
        <w:rPr>
          <w:sz w:val="18"/>
          <w:szCs w:val="18"/>
        </w:rPr>
        <w:t>.</w:t>
      </w:r>
      <w:r w:rsidR="001E7E23" w:rsidRPr="009753A6">
        <w:rPr>
          <w:sz w:val="18"/>
          <w:szCs w:val="18"/>
        </w:rPr>
        <w:tab/>
        <w:t>the College was induced to grant the tenancy by a false statement made knowingly or recklessly by you or a person acting on your behalf.</w:t>
      </w:r>
    </w:p>
    <w:p w14:paraId="059DD985" w14:textId="22EE375A" w:rsidR="00D35E8B" w:rsidRPr="009753A6" w:rsidRDefault="008C0FFB" w:rsidP="00697D8D">
      <w:pPr>
        <w:pStyle w:val="ListParagraph"/>
        <w:ind w:left="1440"/>
        <w:rPr>
          <w:sz w:val="18"/>
          <w:szCs w:val="18"/>
        </w:rPr>
      </w:pPr>
      <w:r>
        <w:rPr>
          <w:b/>
          <w:bCs/>
          <w:sz w:val="18"/>
          <w:szCs w:val="18"/>
        </w:rPr>
        <w:t>k.</w:t>
      </w:r>
      <w:r>
        <w:rPr>
          <w:b/>
          <w:bCs/>
          <w:sz w:val="18"/>
          <w:szCs w:val="18"/>
        </w:rPr>
        <w:tab/>
      </w:r>
      <w:r w:rsidR="00957884">
        <w:rPr>
          <w:b/>
          <w:bCs/>
          <w:sz w:val="18"/>
          <w:szCs w:val="18"/>
        </w:rPr>
        <w:t>i)</w:t>
      </w:r>
      <w:r w:rsidR="00957884">
        <w:rPr>
          <w:b/>
          <w:bCs/>
          <w:sz w:val="18"/>
          <w:szCs w:val="18"/>
        </w:rPr>
        <w:tab/>
      </w:r>
      <w:r w:rsidR="00D35E8B" w:rsidRPr="4478C8DB">
        <w:rPr>
          <w:b/>
          <w:bCs/>
          <w:sz w:val="18"/>
          <w:szCs w:val="18"/>
        </w:rPr>
        <w:t>In case of a common law tenancy for a University of Cambridge Student:</w:t>
      </w:r>
      <w:r w:rsidR="00D35E8B" w:rsidRPr="4478C8DB">
        <w:rPr>
          <w:sz w:val="18"/>
          <w:szCs w:val="18"/>
        </w:rPr>
        <w:t xml:space="preserve"> The Tenancy will in any event be terminated if you cease to undertake an approved and formally recognised course of study or research in the University of Cambridge and/or another organisation approved by the College.</w:t>
      </w:r>
    </w:p>
    <w:p w14:paraId="261819AD" w14:textId="27CE312B" w:rsidR="00D35E8B" w:rsidRDefault="00957884" w:rsidP="00957884">
      <w:pPr>
        <w:pStyle w:val="ListParagraph"/>
        <w:ind w:left="2160"/>
        <w:rPr>
          <w:sz w:val="18"/>
          <w:szCs w:val="18"/>
        </w:rPr>
      </w:pPr>
      <w:r>
        <w:rPr>
          <w:b/>
          <w:bCs/>
          <w:sz w:val="18"/>
          <w:szCs w:val="18"/>
        </w:rPr>
        <w:t>ii)</w:t>
      </w:r>
      <w:r>
        <w:rPr>
          <w:b/>
          <w:bCs/>
          <w:sz w:val="18"/>
          <w:szCs w:val="18"/>
        </w:rPr>
        <w:tab/>
      </w:r>
      <w:r w:rsidR="00D35E8B" w:rsidRPr="4478C8DB">
        <w:rPr>
          <w:b/>
          <w:bCs/>
          <w:sz w:val="18"/>
          <w:szCs w:val="18"/>
        </w:rPr>
        <w:t>In case of an assured shorthold tenancy for a non-student member of the University of Cambridge :</w:t>
      </w:r>
      <w:r w:rsidR="00D35E8B" w:rsidRPr="4478C8DB">
        <w:rPr>
          <w:sz w:val="18"/>
          <w:szCs w:val="18"/>
        </w:rPr>
        <w:t xml:space="preserve"> In the event that the Tenant ceases to be employed by the University of Cambridge or a student of the University of Cambridge or any College therein or following a course of study there or attached in any teaching or research capacity to the University of Cambridge or any College then the Landlord may at any time thereafter terminate this Agreement on two months written notice to that effect</w:t>
      </w:r>
    </w:p>
    <w:p w14:paraId="28C543F5" w14:textId="77777777" w:rsidR="001E7E23" w:rsidRPr="009753A6" w:rsidRDefault="001E7E23" w:rsidP="001E7E23">
      <w:pPr>
        <w:pStyle w:val="ListParagraph"/>
        <w:ind w:left="1440"/>
        <w:rPr>
          <w:sz w:val="18"/>
          <w:szCs w:val="18"/>
        </w:rPr>
      </w:pPr>
    </w:p>
    <w:p w14:paraId="7DA338B0" w14:textId="32CCE4FF" w:rsidR="001E7E23" w:rsidRDefault="001E7E23" w:rsidP="001E7E23">
      <w:pPr>
        <w:pStyle w:val="ListParagraph"/>
        <w:rPr>
          <w:b/>
          <w:sz w:val="18"/>
          <w:szCs w:val="18"/>
        </w:rPr>
      </w:pPr>
      <w:r w:rsidRPr="009753A6">
        <w:rPr>
          <w:b/>
          <w:sz w:val="18"/>
          <w:szCs w:val="18"/>
        </w:rPr>
        <w:t>Additional terms between College and you</w:t>
      </w:r>
    </w:p>
    <w:p w14:paraId="7979E00D" w14:textId="77777777" w:rsidR="001E7E23" w:rsidRPr="009753A6" w:rsidRDefault="001E7E23" w:rsidP="001E7E23">
      <w:pPr>
        <w:pStyle w:val="ListParagraph"/>
        <w:rPr>
          <w:b/>
          <w:sz w:val="18"/>
          <w:szCs w:val="18"/>
        </w:rPr>
      </w:pPr>
    </w:p>
    <w:p w14:paraId="79C2A1E2" w14:textId="77777777" w:rsidR="001E7E23" w:rsidRPr="009753A6" w:rsidRDefault="001E7E23" w:rsidP="001E7E23">
      <w:pPr>
        <w:pStyle w:val="ListParagraph"/>
        <w:rPr>
          <w:sz w:val="18"/>
          <w:szCs w:val="18"/>
        </w:rPr>
      </w:pPr>
      <w:r w:rsidRPr="009753A6">
        <w:rPr>
          <w:sz w:val="18"/>
          <w:szCs w:val="18"/>
        </w:rPr>
        <w:t>43.</w:t>
      </w:r>
      <w:r w:rsidRPr="009753A6">
        <w:rPr>
          <w:sz w:val="18"/>
          <w:szCs w:val="18"/>
        </w:rPr>
        <w:tab/>
        <w:t xml:space="preserve">You must comply with those additional terms, obligations or requirements (if any) specific to the Dwelling and Property that are contained or referred to in </w:t>
      </w:r>
      <w:proofErr w:type="gramStart"/>
      <w:r w:rsidRPr="009753A6">
        <w:rPr>
          <w:sz w:val="18"/>
          <w:szCs w:val="18"/>
        </w:rPr>
        <w:t>the Particulars</w:t>
      </w:r>
      <w:proofErr w:type="gramEnd"/>
      <w:r w:rsidRPr="009753A6">
        <w:rPr>
          <w:sz w:val="18"/>
          <w:szCs w:val="18"/>
        </w:rPr>
        <w:t>.</w:t>
      </w:r>
    </w:p>
    <w:p w14:paraId="75AB8E62" w14:textId="7B30BD17" w:rsidR="0089678E" w:rsidRDefault="0089678E" w:rsidP="00BC0EDD">
      <w:pPr>
        <w:pStyle w:val="ListParagraph"/>
        <w:ind w:left="1440"/>
        <w:rPr>
          <w:sz w:val="18"/>
          <w:szCs w:val="18"/>
        </w:rPr>
      </w:pPr>
    </w:p>
    <w:p w14:paraId="17EC3940" w14:textId="0312E31A" w:rsidR="001E7E23" w:rsidRDefault="001E7E23" w:rsidP="001E7E23">
      <w:pPr>
        <w:pStyle w:val="ListParagraph"/>
        <w:rPr>
          <w:b/>
          <w:sz w:val="18"/>
          <w:szCs w:val="18"/>
        </w:rPr>
      </w:pPr>
      <w:r w:rsidRPr="009753A6">
        <w:rPr>
          <w:b/>
          <w:sz w:val="18"/>
          <w:szCs w:val="18"/>
        </w:rPr>
        <w:t>The College’s contact details &amp; service of notices on the College</w:t>
      </w:r>
    </w:p>
    <w:p w14:paraId="069F0908" w14:textId="77777777" w:rsidR="001E7E23" w:rsidRPr="009753A6" w:rsidRDefault="001E7E23" w:rsidP="001E7E23">
      <w:pPr>
        <w:pStyle w:val="ListParagraph"/>
        <w:rPr>
          <w:b/>
          <w:sz w:val="18"/>
          <w:szCs w:val="18"/>
        </w:rPr>
      </w:pPr>
    </w:p>
    <w:p w14:paraId="5C5D01BF" w14:textId="77777777" w:rsidR="001E7E23" w:rsidRPr="009753A6" w:rsidRDefault="001E7E23" w:rsidP="001E7E23">
      <w:pPr>
        <w:pStyle w:val="ListParagraph"/>
        <w:rPr>
          <w:i/>
          <w:sz w:val="18"/>
          <w:szCs w:val="18"/>
        </w:rPr>
      </w:pPr>
      <w:r w:rsidRPr="009753A6">
        <w:rPr>
          <w:i/>
          <w:sz w:val="18"/>
          <w:szCs w:val="18"/>
        </w:rPr>
        <w:t xml:space="preserve">Service of written notices, requests and other documents by post or delivery by hand </w:t>
      </w:r>
    </w:p>
    <w:p w14:paraId="7718F0BF" w14:textId="2C40FE50" w:rsidR="001E7E23" w:rsidRPr="001E7E23" w:rsidRDefault="52F88883" w:rsidP="001E7E23">
      <w:pPr>
        <w:pStyle w:val="ListParagraph"/>
        <w:rPr>
          <w:b/>
          <w:bCs/>
          <w:sz w:val="18"/>
          <w:szCs w:val="18"/>
        </w:rPr>
      </w:pPr>
      <w:r w:rsidRPr="4478C8DB">
        <w:rPr>
          <w:sz w:val="18"/>
          <w:szCs w:val="18"/>
        </w:rPr>
        <w:t>44.</w:t>
      </w:r>
      <w:r w:rsidR="001E7E23">
        <w:tab/>
      </w:r>
      <w:r w:rsidRPr="4478C8DB">
        <w:rPr>
          <w:sz w:val="18"/>
          <w:szCs w:val="18"/>
        </w:rPr>
        <w:t xml:space="preserve">The College agrees that any notices given, requests made or other documents to be served under or in connection with this agreement which are required to be given in writing may be served on the College either by being left at the address given below or by being sent to that address by first class post.  Notices, requests and </w:t>
      </w:r>
      <w:r w:rsidRPr="4478C8DB">
        <w:rPr>
          <w:sz w:val="18"/>
          <w:szCs w:val="18"/>
        </w:rPr>
        <w:lastRenderedPageBreak/>
        <w:t xml:space="preserve">other documents shall be taken to be received the day after being left at the Property or the day after posting.  The address for service of written notices and other documents on the College is: </w:t>
      </w:r>
      <w:r w:rsidRPr="4478C8DB">
        <w:rPr>
          <w:b/>
          <w:bCs/>
          <w:sz w:val="18"/>
          <w:szCs w:val="18"/>
        </w:rPr>
        <w:t>Darwin College, Silver Street, CAMBRIDGE CB3 9EU</w:t>
      </w:r>
      <w:r w:rsidR="6A1A813F" w:rsidRPr="4478C8DB">
        <w:rPr>
          <w:b/>
          <w:bCs/>
          <w:sz w:val="18"/>
          <w:szCs w:val="18"/>
        </w:rPr>
        <w:t xml:space="preserve"> (for the attention of the Bursar)</w:t>
      </w:r>
    </w:p>
    <w:p w14:paraId="051BA25E" w14:textId="53F643B6" w:rsidR="4478C8DB" w:rsidRDefault="4478C8DB" w:rsidP="4478C8DB">
      <w:pPr>
        <w:pStyle w:val="ListParagraph"/>
        <w:rPr>
          <w:b/>
          <w:bCs/>
          <w:sz w:val="18"/>
          <w:szCs w:val="18"/>
        </w:rPr>
      </w:pPr>
    </w:p>
    <w:p w14:paraId="12D8D2F7" w14:textId="77777777" w:rsidR="001E7E23" w:rsidRPr="009753A6" w:rsidRDefault="001E7E23" w:rsidP="001E7E23">
      <w:pPr>
        <w:pStyle w:val="ListParagraph"/>
        <w:rPr>
          <w:i/>
          <w:sz w:val="18"/>
          <w:szCs w:val="18"/>
        </w:rPr>
      </w:pPr>
      <w:r w:rsidRPr="009753A6">
        <w:rPr>
          <w:i/>
          <w:sz w:val="18"/>
          <w:szCs w:val="18"/>
        </w:rPr>
        <w:t>Service of written notices by email</w:t>
      </w:r>
    </w:p>
    <w:p w14:paraId="2321FFB6" w14:textId="77777777" w:rsidR="001E7E23" w:rsidRPr="009753A6" w:rsidRDefault="001E7E23" w:rsidP="001E7E23">
      <w:pPr>
        <w:pStyle w:val="ListParagraph"/>
        <w:rPr>
          <w:sz w:val="18"/>
          <w:szCs w:val="18"/>
        </w:rPr>
      </w:pPr>
      <w:r w:rsidRPr="009753A6">
        <w:rPr>
          <w:sz w:val="18"/>
          <w:szCs w:val="18"/>
        </w:rPr>
        <w:t>45.</w:t>
      </w:r>
      <w:r w:rsidRPr="009753A6">
        <w:rPr>
          <w:sz w:val="18"/>
          <w:szCs w:val="18"/>
        </w:rPr>
        <w:tab/>
        <w:t xml:space="preserve">The College agrees that any notices given under or in connection with this agreement which are required to be given in writing may, alternatively, be sent by email. Notices sent by email shall be taken to be received the day after being sent. The College’s email address for these purposes is bursar@darwin.cam.ac.uk </w:t>
      </w:r>
    </w:p>
    <w:p w14:paraId="6A5BA283" w14:textId="77777777" w:rsidR="001E7E23" w:rsidRPr="009753A6" w:rsidRDefault="001E7E23" w:rsidP="001E7E23">
      <w:pPr>
        <w:pStyle w:val="ListParagraph"/>
        <w:rPr>
          <w:b/>
          <w:sz w:val="18"/>
          <w:szCs w:val="18"/>
        </w:rPr>
      </w:pPr>
      <w:r w:rsidRPr="009753A6">
        <w:rPr>
          <w:b/>
          <w:sz w:val="18"/>
          <w:szCs w:val="18"/>
        </w:rPr>
        <w:t>College’s Emergency contact details</w:t>
      </w:r>
    </w:p>
    <w:p w14:paraId="58765AAC" w14:textId="1E2A2E4F" w:rsidR="001E7E23" w:rsidRDefault="001E7E23" w:rsidP="001E7E23">
      <w:pPr>
        <w:pStyle w:val="ListParagraph"/>
        <w:rPr>
          <w:b/>
          <w:sz w:val="18"/>
          <w:szCs w:val="18"/>
        </w:rPr>
      </w:pPr>
      <w:r w:rsidRPr="009753A6">
        <w:rPr>
          <w:b/>
          <w:sz w:val="18"/>
          <w:szCs w:val="18"/>
        </w:rPr>
        <w:t>46.</w:t>
      </w:r>
      <w:r w:rsidRPr="009753A6">
        <w:rPr>
          <w:b/>
          <w:sz w:val="18"/>
          <w:szCs w:val="18"/>
        </w:rPr>
        <w:tab/>
        <w:t xml:space="preserve">The College’s telephone number is the Porters’ Lodge on 01223 335660. </w:t>
      </w:r>
    </w:p>
    <w:p w14:paraId="533F5239" w14:textId="77777777" w:rsidR="001E7E23" w:rsidRPr="009753A6" w:rsidRDefault="001E7E23" w:rsidP="001E7E23">
      <w:pPr>
        <w:pStyle w:val="ListParagraph"/>
        <w:rPr>
          <w:b/>
          <w:sz w:val="18"/>
          <w:szCs w:val="18"/>
        </w:rPr>
      </w:pPr>
    </w:p>
    <w:p w14:paraId="4F816594" w14:textId="3F4234E1" w:rsidR="001E7E23" w:rsidRDefault="001E7E23" w:rsidP="001E7E23">
      <w:pPr>
        <w:pStyle w:val="ListParagraph"/>
        <w:rPr>
          <w:b/>
          <w:sz w:val="18"/>
          <w:szCs w:val="18"/>
        </w:rPr>
      </w:pPr>
      <w:r w:rsidRPr="009753A6">
        <w:rPr>
          <w:b/>
          <w:sz w:val="18"/>
          <w:szCs w:val="18"/>
        </w:rPr>
        <w:t>Your contact details and service of notices on you</w:t>
      </w:r>
    </w:p>
    <w:p w14:paraId="69F36790" w14:textId="77777777" w:rsidR="001E7E23" w:rsidRPr="009753A6" w:rsidRDefault="001E7E23" w:rsidP="001E7E23">
      <w:pPr>
        <w:pStyle w:val="ListParagraph"/>
        <w:rPr>
          <w:b/>
          <w:sz w:val="18"/>
          <w:szCs w:val="18"/>
        </w:rPr>
      </w:pPr>
    </w:p>
    <w:p w14:paraId="3222CA97" w14:textId="77777777" w:rsidR="001E7E23" w:rsidRPr="009753A6" w:rsidRDefault="001E7E23" w:rsidP="001E7E23">
      <w:pPr>
        <w:pStyle w:val="ListParagraph"/>
        <w:rPr>
          <w:i/>
          <w:sz w:val="18"/>
          <w:szCs w:val="18"/>
        </w:rPr>
      </w:pPr>
      <w:r w:rsidRPr="009753A6">
        <w:rPr>
          <w:i/>
          <w:sz w:val="18"/>
          <w:szCs w:val="18"/>
        </w:rPr>
        <w:t xml:space="preserve">Service of written notices by post or delivery by hand </w:t>
      </w:r>
    </w:p>
    <w:p w14:paraId="7BC2C4F0" w14:textId="77777777" w:rsidR="001E7E23" w:rsidRPr="009753A6" w:rsidRDefault="52F88883" w:rsidP="001E7E23">
      <w:pPr>
        <w:pStyle w:val="ListParagraph"/>
        <w:rPr>
          <w:sz w:val="18"/>
          <w:szCs w:val="18"/>
        </w:rPr>
      </w:pPr>
      <w:r w:rsidRPr="4478C8DB">
        <w:rPr>
          <w:sz w:val="18"/>
          <w:szCs w:val="18"/>
        </w:rPr>
        <w:t>47.</w:t>
      </w:r>
      <w:r w:rsidR="001E7E23">
        <w:tab/>
      </w:r>
      <w:r w:rsidRPr="4478C8DB">
        <w:rPr>
          <w:sz w:val="18"/>
          <w:szCs w:val="18"/>
        </w:rPr>
        <w:t xml:space="preserve">You agree that any notices given under or in connection with this agreement which are required to be given in writing may be served on you during the Tenancy either by being left at the Property or by being sent to you at the Property by first class post. Notices shall be taken to be received the day after being left at the Property or the day after posting. </w:t>
      </w:r>
    </w:p>
    <w:p w14:paraId="2C6B346C" w14:textId="00FA0C3E" w:rsidR="4478C8DB" w:rsidRDefault="4478C8DB" w:rsidP="4478C8DB">
      <w:pPr>
        <w:pStyle w:val="ListParagraph"/>
        <w:rPr>
          <w:sz w:val="18"/>
          <w:szCs w:val="18"/>
        </w:rPr>
      </w:pPr>
    </w:p>
    <w:p w14:paraId="7A0A3354" w14:textId="77777777" w:rsidR="001E7E23" w:rsidRPr="009753A6" w:rsidRDefault="001E7E23" w:rsidP="001E7E23">
      <w:pPr>
        <w:pStyle w:val="ListParagraph"/>
        <w:rPr>
          <w:i/>
          <w:sz w:val="18"/>
          <w:szCs w:val="18"/>
        </w:rPr>
      </w:pPr>
      <w:r w:rsidRPr="009753A6">
        <w:rPr>
          <w:i/>
          <w:sz w:val="18"/>
          <w:szCs w:val="18"/>
        </w:rPr>
        <w:t>Service of written notices by email</w:t>
      </w:r>
    </w:p>
    <w:p w14:paraId="74601F5D" w14:textId="77777777" w:rsidR="001E7E23" w:rsidRPr="009753A6" w:rsidRDefault="001E7E23" w:rsidP="001E7E23">
      <w:pPr>
        <w:pStyle w:val="ListParagraph"/>
        <w:rPr>
          <w:sz w:val="18"/>
          <w:szCs w:val="18"/>
        </w:rPr>
      </w:pPr>
      <w:r w:rsidRPr="009753A6">
        <w:rPr>
          <w:sz w:val="18"/>
          <w:szCs w:val="18"/>
        </w:rPr>
        <w:t>48.</w:t>
      </w:r>
      <w:r w:rsidRPr="009753A6">
        <w:rPr>
          <w:sz w:val="18"/>
          <w:szCs w:val="18"/>
        </w:rPr>
        <w:tab/>
        <w:t xml:space="preserve">You agree that any notices given under or in connection with this agreement which are required to be given in writing may, alternatively, be sent by email (except as set out in Paragraph 49 below). Notices sent by email shall be taken to be received the day after being sent. Your email address for these purposes is the email address set out in </w:t>
      </w:r>
      <w:proofErr w:type="gramStart"/>
      <w:r w:rsidRPr="009753A6">
        <w:rPr>
          <w:sz w:val="18"/>
          <w:szCs w:val="18"/>
        </w:rPr>
        <w:t>the Particulars</w:t>
      </w:r>
      <w:proofErr w:type="gramEnd"/>
      <w:r w:rsidRPr="009753A6">
        <w:rPr>
          <w:sz w:val="18"/>
          <w:szCs w:val="18"/>
        </w:rPr>
        <w:t xml:space="preserve">.        </w:t>
      </w:r>
    </w:p>
    <w:p w14:paraId="26A02ABF" w14:textId="77777777" w:rsidR="001E7E23" w:rsidRPr="009753A6" w:rsidRDefault="52F88883" w:rsidP="001E7E23">
      <w:pPr>
        <w:pStyle w:val="ListParagraph"/>
        <w:rPr>
          <w:sz w:val="18"/>
          <w:szCs w:val="18"/>
        </w:rPr>
      </w:pPr>
      <w:r w:rsidRPr="4478C8DB">
        <w:rPr>
          <w:sz w:val="18"/>
          <w:szCs w:val="18"/>
        </w:rPr>
        <w:t>49.</w:t>
      </w:r>
      <w:r w:rsidR="001E7E23">
        <w:tab/>
      </w:r>
      <w:r w:rsidRPr="4478C8DB">
        <w:rPr>
          <w:sz w:val="18"/>
          <w:szCs w:val="18"/>
        </w:rPr>
        <w:t>Any notice given in accordance with Paragraphs 40 and 41 above must always be given to you in hard copy.</w:t>
      </w:r>
    </w:p>
    <w:p w14:paraId="71BC354D" w14:textId="07EE77C4" w:rsidR="4478C8DB" w:rsidRDefault="4478C8DB" w:rsidP="4478C8DB">
      <w:pPr>
        <w:pStyle w:val="ListParagraph"/>
        <w:rPr>
          <w:sz w:val="18"/>
          <w:szCs w:val="18"/>
        </w:rPr>
      </w:pPr>
    </w:p>
    <w:p w14:paraId="6994B3E1" w14:textId="77777777" w:rsidR="001E7E23" w:rsidRPr="009753A6" w:rsidRDefault="001E7E23" w:rsidP="001E7E23">
      <w:pPr>
        <w:pStyle w:val="ListParagraph"/>
        <w:rPr>
          <w:i/>
          <w:sz w:val="18"/>
          <w:szCs w:val="18"/>
        </w:rPr>
      </w:pPr>
      <w:r w:rsidRPr="009753A6">
        <w:rPr>
          <w:i/>
          <w:sz w:val="18"/>
          <w:szCs w:val="18"/>
        </w:rPr>
        <w:t>Tenant’s Emergency contact details</w:t>
      </w:r>
    </w:p>
    <w:p w14:paraId="08C5BE6B" w14:textId="77777777" w:rsidR="001E7E23" w:rsidRPr="009753A6" w:rsidRDefault="001E7E23" w:rsidP="001E7E23">
      <w:pPr>
        <w:pStyle w:val="ListParagraph"/>
        <w:rPr>
          <w:sz w:val="18"/>
          <w:szCs w:val="18"/>
        </w:rPr>
      </w:pPr>
      <w:r w:rsidRPr="009753A6">
        <w:rPr>
          <w:sz w:val="18"/>
          <w:szCs w:val="18"/>
        </w:rPr>
        <w:t>50.</w:t>
      </w:r>
      <w:r w:rsidRPr="009753A6">
        <w:rPr>
          <w:sz w:val="18"/>
          <w:szCs w:val="18"/>
        </w:rPr>
        <w:tab/>
        <w:t xml:space="preserve">Your telephone number for use in emergencies is the phone number set out in </w:t>
      </w:r>
      <w:proofErr w:type="gramStart"/>
      <w:r w:rsidRPr="009753A6">
        <w:rPr>
          <w:sz w:val="18"/>
          <w:szCs w:val="18"/>
        </w:rPr>
        <w:t>the Particulars</w:t>
      </w:r>
      <w:proofErr w:type="gramEnd"/>
      <w:r w:rsidRPr="009753A6">
        <w:rPr>
          <w:sz w:val="18"/>
          <w:szCs w:val="18"/>
        </w:rPr>
        <w:t>.</w:t>
      </w:r>
    </w:p>
    <w:p w14:paraId="17D3157E" w14:textId="6A9E50BB" w:rsidR="001E7E23" w:rsidRDefault="001E7E23" w:rsidP="00BC0EDD">
      <w:pPr>
        <w:pStyle w:val="ListParagraph"/>
        <w:ind w:left="1440"/>
        <w:rPr>
          <w:sz w:val="18"/>
          <w:szCs w:val="18"/>
        </w:rPr>
      </w:pPr>
    </w:p>
    <w:p w14:paraId="36022CD3" w14:textId="77777777" w:rsidR="001E7E23" w:rsidRPr="009753A6" w:rsidRDefault="001E7E23" w:rsidP="001E7E23">
      <w:pPr>
        <w:pStyle w:val="ListParagraph"/>
        <w:rPr>
          <w:b/>
          <w:sz w:val="18"/>
          <w:szCs w:val="18"/>
        </w:rPr>
      </w:pPr>
      <w:r w:rsidRPr="009753A6">
        <w:rPr>
          <w:b/>
          <w:color w:val="16151A"/>
          <w:sz w:val="18"/>
          <w:szCs w:val="18"/>
        </w:rPr>
        <w:t>INSTRUCTIONS TO ALL TENANTS PRIOR TO VACATING THE PREMISES</w:t>
      </w:r>
    </w:p>
    <w:p w14:paraId="0C7E65BC" w14:textId="77777777" w:rsidR="001E7E23" w:rsidRPr="009753A6" w:rsidRDefault="001E7E23" w:rsidP="001E7E23">
      <w:pPr>
        <w:pStyle w:val="ListParagraph"/>
        <w:rPr>
          <w:b/>
          <w:sz w:val="18"/>
          <w:szCs w:val="18"/>
        </w:rPr>
      </w:pPr>
    </w:p>
    <w:p w14:paraId="681190EC" w14:textId="546905AC" w:rsidR="001E7E23" w:rsidRPr="009753A6" w:rsidRDefault="52F88883" w:rsidP="001E7E23">
      <w:pPr>
        <w:pStyle w:val="ListParagraph"/>
        <w:rPr>
          <w:sz w:val="18"/>
          <w:szCs w:val="18"/>
        </w:rPr>
      </w:pPr>
      <w:r w:rsidRPr="009753A6">
        <w:rPr>
          <w:color w:val="16151A"/>
          <w:sz w:val="18"/>
          <w:szCs w:val="18"/>
        </w:rPr>
        <w:t>Please</w:t>
      </w:r>
      <w:r w:rsidRPr="009753A6">
        <w:rPr>
          <w:color w:val="16151A"/>
          <w:spacing w:val="-3"/>
          <w:sz w:val="18"/>
          <w:szCs w:val="18"/>
        </w:rPr>
        <w:t xml:space="preserve"> </w:t>
      </w:r>
      <w:r w:rsidRPr="009753A6">
        <w:rPr>
          <w:color w:val="16151A"/>
          <w:sz w:val="18"/>
          <w:szCs w:val="18"/>
        </w:rPr>
        <w:t>give</w:t>
      </w:r>
      <w:r w:rsidRPr="009753A6">
        <w:rPr>
          <w:color w:val="16151A"/>
          <w:spacing w:val="-4"/>
          <w:sz w:val="18"/>
          <w:szCs w:val="18"/>
        </w:rPr>
        <w:t xml:space="preserve"> </w:t>
      </w:r>
      <w:r w:rsidRPr="009753A6">
        <w:rPr>
          <w:color w:val="16151A"/>
          <w:sz w:val="18"/>
          <w:szCs w:val="18"/>
        </w:rPr>
        <w:t>as</w:t>
      </w:r>
      <w:r w:rsidRPr="009753A6">
        <w:rPr>
          <w:color w:val="16151A"/>
          <w:spacing w:val="-11"/>
          <w:sz w:val="18"/>
          <w:szCs w:val="18"/>
        </w:rPr>
        <w:t xml:space="preserve"> </w:t>
      </w:r>
      <w:r w:rsidRPr="009753A6">
        <w:rPr>
          <w:color w:val="16151A"/>
          <w:sz w:val="18"/>
          <w:szCs w:val="18"/>
        </w:rPr>
        <w:t>much</w:t>
      </w:r>
      <w:r w:rsidRPr="009753A6">
        <w:rPr>
          <w:color w:val="16151A"/>
          <w:spacing w:val="-9"/>
          <w:sz w:val="18"/>
          <w:szCs w:val="18"/>
        </w:rPr>
        <w:t xml:space="preserve"> </w:t>
      </w:r>
      <w:r w:rsidRPr="009753A6">
        <w:rPr>
          <w:color w:val="16151A"/>
          <w:sz w:val="18"/>
          <w:szCs w:val="18"/>
        </w:rPr>
        <w:t>notice</w:t>
      </w:r>
      <w:r w:rsidRPr="009753A6">
        <w:rPr>
          <w:color w:val="16151A"/>
          <w:spacing w:val="-6"/>
          <w:sz w:val="18"/>
          <w:szCs w:val="18"/>
        </w:rPr>
        <w:t xml:space="preserve"> </w:t>
      </w:r>
      <w:r w:rsidRPr="009753A6">
        <w:rPr>
          <w:color w:val="16151A"/>
          <w:sz w:val="18"/>
          <w:szCs w:val="18"/>
        </w:rPr>
        <w:t>as</w:t>
      </w:r>
      <w:r w:rsidRPr="009753A6">
        <w:rPr>
          <w:color w:val="16151A"/>
          <w:spacing w:val="-10"/>
          <w:sz w:val="18"/>
          <w:szCs w:val="18"/>
        </w:rPr>
        <w:t xml:space="preserve"> </w:t>
      </w:r>
      <w:r w:rsidRPr="009753A6">
        <w:rPr>
          <w:color w:val="16151A"/>
          <w:sz w:val="18"/>
          <w:szCs w:val="18"/>
        </w:rPr>
        <w:t>possible</w:t>
      </w:r>
      <w:r w:rsidRPr="009753A6">
        <w:rPr>
          <w:color w:val="16151A"/>
          <w:spacing w:val="-3"/>
          <w:sz w:val="18"/>
          <w:szCs w:val="18"/>
        </w:rPr>
        <w:t xml:space="preserve"> </w:t>
      </w:r>
      <w:r w:rsidRPr="009753A6">
        <w:rPr>
          <w:color w:val="16151A"/>
          <w:sz w:val="18"/>
          <w:szCs w:val="18"/>
        </w:rPr>
        <w:t>about</w:t>
      </w:r>
      <w:r w:rsidRPr="009753A6">
        <w:rPr>
          <w:color w:val="16151A"/>
          <w:spacing w:val="2"/>
          <w:sz w:val="18"/>
          <w:szCs w:val="18"/>
        </w:rPr>
        <w:t xml:space="preserve"> </w:t>
      </w:r>
      <w:r w:rsidRPr="009753A6">
        <w:rPr>
          <w:color w:val="16151A"/>
          <w:sz w:val="18"/>
          <w:szCs w:val="18"/>
        </w:rPr>
        <w:t>leaving</w:t>
      </w:r>
      <w:r w:rsidRPr="009753A6">
        <w:rPr>
          <w:color w:val="16151A"/>
          <w:spacing w:val="-13"/>
          <w:sz w:val="18"/>
          <w:szCs w:val="18"/>
        </w:rPr>
        <w:t xml:space="preserve"> </w:t>
      </w:r>
      <w:r w:rsidRPr="009753A6">
        <w:rPr>
          <w:color w:val="16151A"/>
          <w:sz w:val="18"/>
          <w:szCs w:val="18"/>
        </w:rPr>
        <w:t>the</w:t>
      </w:r>
      <w:r w:rsidRPr="009753A6">
        <w:rPr>
          <w:color w:val="16151A"/>
          <w:spacing w:val="-9"/>
          <w:sz w:val="18"/>
          <w:szCs w:val="18"/>
        </w:rPr>
        <w:t xml:space="preserve"> </w:t>
      </w:r>
      <w:r w:rsidRPr="009753A6">
        <w:rPr>
          <w:color w:val="16151A"/>
          <w:sz w:val="18"/>
          <w:szCs w:val="18"/>
        </w:rPr>
        <w:t>Premises;</w:t>
      </w:r>
      <w:r w:rsidRPr="009753A6">
        <w:rPr>
          <w:color w:val="16151A"/>
          <w:spacing w:val="-4"/>
          <w:sz w:val="18"/>
          <w:szCs w:val="18"/>
        </w:rPr>
        <w:t xml:space="preserve"> </w:t>
      </w:r>
      <w:r w:rsidRPr="009753A6">
        <w:rPr>
          <w:color w:val="16151A"/>
          <w:sz w:val="18"/>
          <w:szCs w:val="18"/>
        </w:rPr>
        <w:t>ideally</w:t>
      </w:r>
      <w:r w:rsidRPr="009753A6">
        <w:rPr>
          <w:color w:val="16151A"/>
          <w:spacing w:val="-5"/>
          <w:sz w:val="18"/>
          <w:szCs w:val="18"/>
        </w:rPr>
        <w:t xml:space="preserve"> </w:t>
      </w:r>
      <w:r w:rsidRPr="009753A6">
        <w:rPr>
          <w:color w:val="16151A"/>
          <w:sz w:val="18"/>
          <w:szCs w:val="18"/>
        </w:rPr>
        <w:t>at</w:t>
      </w:r>
      <w:r w:rsidRPr="009753A6">
        <w:rPr>
          <w:color w:val="16151A"/>
          <w:spacing w:val="-8"/>
          <w:sz w:val="18"/>
          <w:szCs w:val="18"/>
        </w:rPr>
        <w:t xml:space="preserve"> </w:t>
      </w:r>
      <w:r w:rsidRPr="009753A6">
        <w:rPr>
          <w:color w:val="16151A"/>
          <w:sz w:val="18"/>
          <w:szCs w:val="18"/>
        </w:rPr>
        <w:t>least</w:t>
      </w:r>
      <w:r w:rsidRPr="009753A6">
        <w:rPr>
          <w:color w:val="16151A"/>
          <w:spacing w:val="4"/>
          <w:sz w:val="18"/>
          <w:szCs w:val="18"/>
        </w:rPr>
        <w:t xml:space="preserve"> </w:t>
      </w:r>
      <w:r w:rsidRPr="009753A6">
        <w:rPr>
          <w:color w:val="16151A"/>
          <w:sz w:val="18"/>
          <w:szCs w:val="18"/>
        </w:rPr>
        <w:t>28</w:t>
      </w:r>
      <w:r w:rsidRPr="009753A6">
        <w:rPr>
          <w:color w:val="16151A"/>
          <w:spacing w:val="-9"/>
          <w:sz w:val="18"/>
          <w:szCs w:val="18"/>
        </w:rPr>
        <w:t xml:space="preserve"> </w:t>
      </w:r>
      <w:r w:rsidRPr="009753A6">
        <w:rPr>
          <w:color w:val="16151A"/>
          <w:sz w:val="18"/>
          <w:szCs w:val="18"/>
        </w:rPr>
        <w:t>days.</w:t>
      </w:r>
      <w:r w:rsidRPr="009753A6">
        <w:rPr>
          <w:color w:val="16151A"/>
          <w:spacing w:val="-18"/>
          <w:sz w:val="18"/>
          <w:szCs w:val="18"/>
        </w:rPr>
        <w:t xml:space="preserve"> </w:t>
      </w:r>
      <w:r w:rsidRPr="009753A6">
        <w:rPr>
          <w:color w:val="16151A"/>
          <w:sz w:val="18"/>
          <w:szCs w:val="18"/>
        </w:rPr>
        <w:t xml:space="preserve">If Tenants wish to  vacate early, they are liable for the rent, utility bills and council tax until a new tenant is found by </w:t>
      </w:r>
      <w:r w:rsidRPr="009753A6">
        <w:rPr>
          <w:color w:val="16151C"/>
          <w:sz w:val="18"/>
          <w:szCs w:val="18"/>
        </w:rPr>
        <w:t>the</w:t>
      </w:r>
      <w:r>
        <w:rPr>
          <w:color w:val="16151C"/>
          <w:sz w:val="18"/>
          <w:szCs w:val="18"/>
        </w:rPr>
        <w:t xml:space="preserve"> </w:t>
      </w:r>
      <w:r w:rsidR="0811D90A">
        <w:rPr>
          <w:color w:val="16151C"/>
          <w:sz w:val="18"/>
          <w:szCs w:val="18"/>
        </w:rPr>
        <w:t>College</w:t>
      </w:r>
      <w:r>
        <w:rPr>
          <w:color w:val="16151C"/>
          <w:sz w:val="18"/>
          <w:szCs w:val="18"/>
        </w:rPr>
        <w:t>(</w:t>
      </w:r>
      <w:hyperlink r:id="rId11" w:history="1">
        <w:r w:rsidRPr="00BB57D3">
          <w:rPr>
            <w:rStyle w:val="Hyperlink"/>
            <w:sz w:val="18"/>
            <w:szCs w:val="18"/>
          </w:rPr>
          <w:t>accommodation@darwin.cam.ac.uk</w:t>
        </w:r>
      </w:hyperlink>
      <w:r>
        <w:rPr>
          <w:color w:val="16151C"/>
          <w:sz w:val="18"/>
          <w:szCs w:val="18"/>
        </w:rPr>
        <w:t xml:space="preserve">) </w:t>
      </w:r>
      <w:r w:rsidRPr="009753A6">
        <w:rPr>
          <w:color w:val="16151A"/>
          <w:sz w:val="18"/>
          <w:szCs w:val="18"/>
        </w:rPr>
        <w:t>or until the end of the tenancy and may be liable for the Landlord's reasonably and properly incurred costs in accordance  with paragraph 19 of this Schedule</w:t>
      </w:r>
      <w:r w:rsidRPr="009753A6">
        <w:rPr>
          <w:color w:val="16151A"/>
          <w:spacing w:val="-16"/>
          <w:sz w:val="18"/>
          <w:szCs w:val="18"/>
        </w:rPr>
        <w:t xml:space="preserve"> </w:t>
      </w:r>
      <w:r w:rsidRPr="009753A6">
        <w:rPr>
          <w:color w:val="16151A"/>
          <w:sz w:val="18"/>
          <w:szCs w:val="18"/>
        </w:rPr>
        <w:t>C.</w:t>
      </w:r>
    </w:p>
    <w:p w14:paraId="04F18D59" w14:textId="77777777" w:rsidR="001E7E23" w:rsidRPr="009753A6" w:rsidRDefault="001E7E23" w:rsidP="001E7E23">
      <w:pPr>
        <w:pStyle w:val="ListParagraph"/>
        <w:rPr>
          <w:sz w:val="18"/>
          <w:szCs w:val="18"/>
        </w:rPr>
      </w:pPr>
    </w:p>
    <w:p w14:paraId="41C83A1E" w14:textId="64DA1D67" w:rsidR="001E7E23" w:rsidRPr="009753A6" w:rsidRDefault="52F88883" w:rsidP="001E7E23">
      <w:pPr>
        <w:pStyle w:val="ListParagraph"/>
        <w:rPr>
          <w:sz w:val="18"/>
          <w:szCs w:val="18"/>
        </w:rPr>
      </w:pPr>
      <w:r w:rsidRPr="009753A6">
        <w:rPr>
          <w:color w:val="16151A"/>
          <w:w w:val="105"/>
          <w:sz w:val="18"/>
          <w:szCs w:val="18"/>
        </w:rPr>
        <w:t xml:space="preserve">Arrange an appointment for the preliminary and final inspections with </w:t>
      </w:r>
      <w:r w:rsidRPr="009753A6">
        <w:rPr>
          <w:color w:val="16151C"/>
          <w:sz w:val="18"/>
          <w:szCs w:val="18"/>
        </w:rPr>
        <w:t>the</w:t>
      </w:r>
      <w:r>
        <w:rPr>
          <w:color w:val="16151C"/>
          <w:sz w:val="18"/>
          <w:szCs w:val="18"/>
        </w:rPr>
        <w:t xml:space="preserve"> </w:t>
      </w:r>
      <w:r w:rsidR="1AC16A14">
        <w:rPr>
          <w:color w:val="16151C"/>
          <w:sz w:val="18"/>
          <w:szCs w:val="18"/>
        </w:rPr>
        <w:t xml:space="preserve">College </w:t>
      </w:r>
      <w:r>
        <w:rPr>
          <w:color w:val="16151C"/>
          <w:sz w:val="18"/>
          <w:szCs w:val="18"/>
        </w:rPr>
        <w:t>Accommodation Office (</w:t>
      </w:r>
      <w:hyperlink r:id="rId12" w:history="1">
        <w:r w:rsidRPr="00BB57D3">
          <w:rPr>
            <w:rStyle w:val="Hyperlink"/>
            <w:sz w:val="18"/>
            <w:szCs w:val="18"/>
          </w:rPr>
          <w:t>accommodation@darwin.cam.ac.uk</w:t>
        </w:r>
      </w:hyperlink>
      <w:r>
        <w:rPr>
          <w:color w:val="16151C"/>
          <w:sz w:val="18"/>
          <w:szCs w:val="18"/>
        </w:rPr>
        <w:t>)</w:t>
      </w:r>
      <w:r w:rsidRPr="009753A6">
        <w:rPr>
          <w:color w:val="16151A"/>
          <w:w w:val="105"/>
          <w:sz w:val="18"/>
          <w:szCs w:val="18"/>
        </w:rPr>
        <w:t>.</w:t>
      </w:r>
      <w:r w:rsidRPr="009753A6">
        <w:rPr>
          <w:color w:val="16151A"/>
          <w:spacing w:val="-28"/>
          <w:w w:val="105"/>
          <w:sz w:val="18"/>
          <w:szCs w:val="18"/>
        </w:rPr>
        <w:t xml:space="preserve"> </w:t>
      </w:r>
      <w:r w:rsidRPr="009753A6">
        <w:rPr>
          <w:color w:val="16151A"/>
          <w:w w:val="105"/>
          <w:sz w:val="18"/>
          <w:szCs w:val="18"/>
        </w:rPr>
        <w:t>All</w:t>
      </w:r>
      <w:r w:rsidRPr="009753A6">
        <w:rPr>
          <w:color w:val="16151A"/>
          <w:spacing w:val="-34"/>
          <w:w w:val="105"/>
          <w:sz w:val="18"/>
          <w:szCs w:val="18"/>
        </w:rPr>
        <w:t xml:space="preserve"> </w:t>
      </w:r>
      <w:r w:rsidRPr="009753A6">
        <w:rPr>
          <w:color w:val="16151A"/>
          <w:w w:val="105"/>
          <w:sz w:val="18"/>
          <w:szCs w:val="18"/>
        </w:rPr>
        <w:t>personal</w:t>
      </w:r>
      <w:r w:rsidRPr="009753A6">
        <w:rPr>
          <w:color w:val="16151A"/>
          <w:spacing w:val="-31"/>
          <w:w w:val="105"/>
          <w:sz w:val="18"/>
          <w:szCs w:val="18"/>
        </w:rPr>
        <w:t xml:space="preserve"> </w:t>
      </w:r>
      <w:r w:rsidRPr="009753A6">
        <w:rPr>
          <w:color w:val="16151A"/>
          <w:w w:val="105"/>
          <w:sz w:val="18"/>
          <w:szCs w:val="18"/>
        </w:rPr>
        <w:t>possessions</w:t>
      </w:r>
      <w:r w:rsidRPr="009753A6">
        <w:rPr>
          <w:color w:val="16151A"/>
          <w:spacing w:val="-26"/>
          <w:w w:val="105"/>
          <w:sz w:val="18"/>
          <w:szCs w:val="18"/>
        </w:rPr>
        <w:t xml:space="preserve"> </w:t>
      </w:r>
      <w:r w:rsidRPr="009753A6">
        <w:rPr>
          <w:color w:val="16151A"/>
          <w:w w:val="105"/>
          <w:sz w:val="18"/>
          <w:szCs w:val="18"/>
        </w:rPr>
        <w:t>must</w:t>
      </w:r>
      <w:r w:rsidRPr="009753A6">
        <w:rPr>
          <w:color w:val="16151A"/>
          <w:spacing w:val="-32"/>
          <w:w w:val="105"/>
          <w:sz w:val="18"/>
          <w:szCs w:val="18"/>
        </w:rPr>
        <w:t xml:space="preserve"> </w:t>
      </w:r>
      <w:r w:rsidRPr="009753A6">
        <w:rPr>
          <w:color w:val="16151A"/>
          <w:w w:val="105"/>
          <w:sz w:val="18"/>
          <w:szCs w:val="18"/>
        </w:rPr>
        <w:t>be</w:t>
      </w:r>
      <w:r w:rsidRPr="009753A6">
        <w:rPr>
          <w:color w:val="16151A"/>
          <w:spacing w:val="-32"/>
          <w:w w:val="105"/>
          <w:sz w:val="18"/>
          <w:szCs w:val="18"/>
        </w:rPr>
        <w:t xml:space="preserve"> </w:t>
      </w:r>
      <w:r w:rsidRPr="009753A6">
        <w:rPr>
          <w:color w:val="16151A"/>
          <w:w w:val="105"/>
          <w:sz w:val="18"/>
          <w:szCs w:val="18"/>
        </w:rPr>
        <w:t>removed</w:t>
      </w:r>
      <w:r w:rsidRPr="009753A6">
        <w:rPr>
          <w:color w:val="16151A"/>
          <w:spacing w:val="-30"/>
          <w:w w:val="105"/>
          <w:sz w:val="18"/>
          <w:szCs w:val="18"/>
        </w:rPr>
        <w:t xml:space="preserve"> </w:t>
      </w:r>
      <w:r w:rsidRPr="009753A6">
        <w:rPr>
          <w:color w:val="16151A"/>
          <w:w w:val="105"/>
          <w:sz w:val="18"/>
          <w:szCs w:val="18"/>
        </w:rPr>
        <w:t>or</w:t>
      </w:r>
      <w:r w:rsidRPr="009753A6">
        <w:rPr>
          <w:color w:val="16151A"/>
          <w:spacing w:val="-26"/>
          <w:w w:val="105"/>
          <w:sz w:val="18"/>
          <w:szCs w:val="18"/>
        </w:rPr>
        <w:t xml:space="preserve"> </w:t>
      </w:r>
      <w:r w:rsidRPr="009753A6">
        <w:rPr>
          <w:color w:val="16151A"/>
          <w:w w:val="105"/>
          <w:sz w:val="18"/>
          <w:szCs w:val="18"/>
        </w:rPr>
        <w:t>stored</w:t>
      </w:r>
      <w:r w:rsidRPr="009753A6">
        <w:rPr>
          <w:color w:val="16151A"/>
          <w:spacing w:val="-32"/>
          <w:w w:val="105"/>
          <w:sz w:val="18"/>
          <w:szCs w:val="18"/>
        </w:rPr>
        <w:t xml:space="preserve"> </w:t>
      </w:r>
      <w:r w:rsidRPr="009753A6">
        <w:rPr>
          <w:color w:val="16151A"/>
          <w:w w:val="105"/>
          <w:sz w:val="18"/>
          <w:szCs w:val="18"/>
        </w:rPr>
        <w:t>in</w:t>
      </w:r>
      <w:r w:rsidRPr="009753A6">
        <w:rPr>
          <w:color w:val="16151A"/>
          <w:spacing w:val="-31"/>
          <w:w w:val="105"/>
          <w:sz w:val="18"/>
          <w:szCs w:val="18"/>
        </w:rPr>
        <w:t xml:space="preserve"> </w:t>
      </w:r>
      <w:r w:rsidRPr="009753A6">
        <w:rPr>
          <w:color w:val="16151A"/>
          <w:w w:val="105"/>
          <w:sz w:val="18"/>
          <w:szCs w:val="18"/>
        </w:rPr>
        <w:t>the</w:t>
      </w:r>
      <w:r w:rsidRPr="009753A6">
        <w:rPr>
          <w:color w:val="16151A"/>
          <w:spacing w:val="-32"/>
          <w:w w:val="105"/>
          <w:sz w:val="18"/>
          <w:szCs w:val="18"/>
        </w:rPr>
        <w:t xml:space="preserve"> </w:t>
      </w:r>
      <w:r w:rsidRPr="009753A6">
        <w:rPr>
          <w:color w:val="16151A"/>
          <w:w w:val="105"/>
          <w:sz w:val="18"/>
          <w:szCs w:val="18"/>
        </w:rPr>
        <w:t>Premises</w:t>
      </w:r>
      <w:r w:rsidRPr="009753A6">
        <w:rPr>
          <w:color w:val="16151A"/>
          <w:spacing w:val="-29"/>
          <w:w w:val="105"/>
          <w:sz w:val="18"/>
          <w:szCs w:val="18"/>
        </w:rPr>
        <w:t xml:space="preserve"> </w:t>
      </w:r>
      <w:r w:rsidRPr="009753A6">
        <w:rPr>
          <w:color w:val="16151A"/>
          <w:w w:val="105"/>
          <w:sz w:val="18"/>
          <w:szCs w:val="18"/>
        </w:rPr>
        <w:t>in</w:t>
      </w:r>
      <w:r w:rsidRPr="009753A6">
        <w:rPr>
          <w:color w:val="16151A"/>
          <w:spacing w:val="-24"/>
          <w:w w:val="105"/>
          <w:sz w:val="18"/>
          <w:szCs w:val="18"/>
        </w:rPr>
        <w:t xml:space="preserve"> </w:t>
      </w:r>
      <w:r w:rsidRPr="009753A6">
        <w:rPr>
          <w:color w:val="16151A"/>
          <w:w w:val="105"/>
          <w:sz w:val="18"/>
          <w:szCs w:val="18"/>
        </w:rPr>
        <w:t>such</w:t>
      </w:r>
      <w:r w:rsidRPr="009753A6">
        <w:rPr>
          <w:color w:val="16151A"/>
          <w:spacing w:val="-34"/>
          <w:w w:val="105"/>
          <w:sz w:val="18"/>
          <w:szCs w:val="18"/>
        </w:rPr>
        <w:t xml:space="preserve"> </w:t>
      </w:r>
      <w:r w:rsidRPr="009753A6">
        <w:rPr>
          <w:color w:val="16151A"/>
          <w:w w:val="105"/>
          <w:sz w:val="18"/>
          <w:szCs w:val="18"/>
        </w:rPr>
        <w:t>a</w:t>
      </w:r>
      <w:r w:rsidRPr="009753A6">
        <w:rPr>
          <w:color w:val="16151A"/>
          <w:spacing w:val="-23"/>
          <w:w w:val="105"/>
          <w:sz w:val="18"/>
          <w:szCs w:val="18"/>
        </w:rPr>
        <w:t xml:space="preserve"> </w:t>
      </w:r>
      <w:r w:rsidRPr="009753A6">
        <w:rPr>
          <w:color w:val="16151A"/>
          <w:w w:val="105"/>
          <w:sz w:val="18"/>
          <w:szCs w:val="18"/>
        </w:rPr>
        <w:t>way that</w:t>
      </w:r>
      <w:r w:rsidRPr="009753A6">
        <w:rPr>
          <w:color w:val="16151A"/>
          <w:spacing w:val="-12"/>
          <w:w w:val="105"/>
          <w:sz w:val="18"/>
          <w:szCs w:val="18"/>
        </w:rPr>
        <w:t xml:space="preserve"> </w:t>
      </w:r>
      <w:r w:rsidRPr="009753A6">
        <w:rPr>
          <w:color w:val="16151A"/>
          <w:w w:val="105"/>
          <w:sz w:val="18"/>
          <w:szCs w:val="18"/>
        </w:rPr>
        <w:t>the</w:t>
      </w:r>
      <w:r w:rsidRPr="009753A6">
        <w:rPr>
          <w:color w:val="16151A"/>
          <w:spacing w:val="-14"/>
          <w:w w:val="105"/>
          <w:sz w:val="18"/>
          <w:szCs w:val="18"/>
        </w:rPr>
        <w:t xml:space="preserve"> </w:t>
      </w:r>
      <w:r w:rsidRPr="009753A6">
        <w:rPr>
          <w:color w:val="16151A"/>
          <w:w w:val="105"/>
          <w:sz w:val="18"/>
          <w:szCs w:val="18"/>
        </w:rPr>
        <w:t>rooms,</w:t>
      </w:r>
      <w:r w:rsidRPr="009753A6">
        <w:rPr>
          <w:color w:val="16151A"/>
          <w:spacing w:val="-10"/>
          <w:w w:val="105"/>
          <w:sz w:val="18"/>
          <w:szCs w:val="18"/>
        </w:rPr>
        <w:t xml:space="preserve"> </w:t>
      </w:r>
      <w:r w:rsidRPr="009753A6">
        <w:rPr>
          <w:color w:val="16151A"/>
          <w:w w:val="105"/>
          <w:sz w:val="18"/>
          <w:szCs w:val="18"/>
        </w:rPr>
        <w:t>walls</w:t>
      </w:r>
      <w:r w:rsidRPr="009753A6">
        <w:rPr>
          <w:color w:val="16151A"/>
          <w:spacing w:val="-8"/>
          <w:w w:val="105"/>
          <w:sz w:val="18"/>
          <w:szCs w:val="18"/>
        </w:rPr>
        <w:t xml:space="preserve"> </w:t>
      </w:r>
      <w:r w:rsidRPr="009753A6">
        <w:rPr>
          <w:color w:val="16151A"/>
          <w:w w:val="105"/>
          <w:sz w:val="18"/>
          <w:szCs w:val="18"/>
        </w:rPr>
        <w:t>and</w:t>
      </w:r>
      <w:r w:rsidRPr="009753A6">
        <w:rPr>
          <w:color w:val="16151A"/>
          <w:spacing w:val="-13"/>
          <w:w w:val="105"/>
          <w:sz w:val="18"/>
          <w:szCs w:val="18"/>
        </w:rPr>
        <w:t xml:space="preserve"> </w:t>
      </w:r>
      <w:r w:rsidRPr="009753A6">
        <w:rPr>
          <w:color w:val="16151A"/>
          <w:w w:val="105"/>
          <w:sz w:val="18"/>
          <w:szCs w:val="18"/>
        </w:rPr>
        <w:t>furniture</w:t>
      </w:r>
      <w:r w:rsidRPr="009753A6">
        <w:rPr>
          <w:color w:val="16151A"/>
          <w:spacing w:val="-3"/>
          <w:w w:val="105"/>
          <w:sz w:val="18"/>
          <w:szCs w:val="18"/>
        </w:rPr>
        <w:t xml:space="preserve"> </w:t>
      </w:r>
      <w:r w:rsidRPr="009753A6">
        <w:rPr>
          <w:color w:val="16151A"/>
          <w:w w:val="105"/>
          <w:sz w:val="18"/>
          <w:szCs w:val="18"/>
        </w:rPr>
        <w:t>may</w:t>
      </w:r>
      <w:r w:rsidRPr="009753A6">
        <w:rPr>
          <w:color w:val="16151A"/>
          <w:spacing w:val="-12"/>
          <w:w w:val="105"/>
          <w:sz w:val="18"/>
          <w:szCs w:val="18"/>
        </w:rPr>
        <w:t xml:space="preserve"> </w:t>
      </w:r>
      <w:r w:rsidRPr="009753A6">
        <w:rPr>
          <w:color w:val="16151A"/>
          <w:w w:val="105"/>
          <w:sz w:val="18"/>
          <w:szCs w:val="18"/>
        </w:rPr>
        <w:t>be</w:t>
      </w:r>
      <w:r w:rsidRPr="009753A6">
        <w:rPr>
          <w:color w:val="16151A"/>
          <w:spacing w:val="-14"/>
          <w:w w:val="105"/>
          <w:sz w:val="18"/>
          <w:szCs w:val="18"/>
        </w:rPr>
        <w:t xml:space="preserve"> </w:t>
      </w:r>
      <w:r w:rsidRPr="009753A6">
        <w:rPr>
          <w:color w:val="16151A"/>
          <w:w w:val="105"/>
          <w:sz w:val="18"/>
          <w:szCs w:val="18"/>
        </w:rPr>
        <w:t>clearly</w:t>
      </w:r>
      <w:r w:rsidRPr="009753A6">
        <w:rPr>
          <w:color w:val="16151A"/>
          <w:spacing w:val="-8"/>
          <w:w w:val="105"/>
          <w:sz w:val="18"/>
          <w:szCs w:val="18"/>
        </w:rPr>
        <w:t xml:space="preserve"> </w:t>
      </w:r>
      <w:r w:rsidRPr="009753A6">
        <w:rPr>
          <w:color w:val="16151A"/>
          <w:w w:val="105"/>
          <w:sz w:val="18"/>
          <w:szCs w:val="18"/>
        </w:rPr>
        <w:t>visible</w:t>
      </w:r>
      <w:r w:rsidRPr="009753A6">
        <w:rPr>
          <w:color w:val="16151A"/>
          <w:spacing w:val="-1"/>
          <w:w w:val="105"/>
          <w:sz w:val="18"/>
          <w:szCs w:val="18"/>
        </w:rPr>
        <w:t xml:space="preserve"> </w:t>
      </w:r>
      <w:r w:rsidRPr="009753A6">
        <w:rPr>
          <w:color w:val="16151A"/>
          <w:w w:val="105"/>
          <w:sz w:val="18"/>
          <w:szCs w:val="18"/>
        </w:rPr>
        <w:t>without</w:t>
      </w:r>
      <w:r w:rsidRPr="009753A6">
        <w:rPr>
          <w:color w:val="16151A"/>
          <w:spacing w:val="-3"/>
          <w:w w:val="105"/>
          <w:sz w:val="18"/>
          <w:szCs w:val="18"/>
        </w:rPr>
        <w:t xml:space="preserve"> </w:t>
      </w:r>
      <w:r w:rsidRPr="009753A6">
        <w:rPr>
          <w:color w:val="16151A"/>
          <w:w w:val="105"/>
          <w:sz w:val="18"/>
          <w:szCs w:val="18"/>
        </w:rPr>
        <w:t>obstruction.</w:t>
      </w:r>
      <w:r w:rsidRPr="009753A6">
        <w:rPr>
          <w:color w:val="16151A"/>
          <w:spacing w:val="-8"/>
          <w:w w:val="105"/>
          <w:sz w:val="18"/>
          <w:szCs w:val="18"/>
        </w:rPr>
        <w:t xml:space="preserve"> </w:t>
      </w:r>
      <w:r w:rsidRPr="009753A6">
        <w:rPr>
          <w:color w:val="16151A"/>
          <w:w w:val="105"/>
          <w:sz w:val="18"/>
          <w:szCs w:val="18"/>
        </w:rPr>
        <w:t>For</w:t>
      </w:r>
      <w:r w:rsidRPr="009753A6">
        <w:rPr>
          <w:color w:val="16151A"/>
          <w:spacing w:val="-10"/>
          <w:w w:val="105"/>
          <w:sz w:val="18"/>
          <w:szCs w:val="18"/>
        </w:rPr>
        <w:t xml:space="preserve"> </w:t>
      </w:r>
      <w:r w:rsidRPr="009753A6">
        <w:rPr>
          <w:color w:val="16151A"/>
          <w:w w:val="105"/>
          <w:sz w:val="18"/>
          <w:szCs w:val="18"/>
        </w:rPr>
        <w:t>the</w:t>
      </w:r>
      <w:r w:rsidRPr="009753A6">
        <w:rPr>
          <w:color w:val="16151A"/>
          <w:spacing w:val="-8"/>
          <w:w w:val="105"/>
          <w:sz w:val="18"/>
          <w:szCs w:val="18"/>
        </w:rPr>
        <w:t xml:space="preserve"> </w:t>
      </w:r>
      <w:r w:rsidRPr="009753A6">
        <w:rPr>
          <w:color w:val="16151A"/>
          <w:w w:val="105"/>
          <w:sz w:val="18"/>
          <w:szCs w:val="18"/>
        </w:rPr>
        <w:t>final inspection, all personal belongings and personal furniture must be removed and the Premises fully</w:t>
      </w:r>
      <w:r w:rsidRPr="009753A6">
        <w:rPr>
          <w:color w:val="16151A"/>
          <w:spacing w:val="-14"/>
          <w:w w:val="105"/>
          <w:sz w:val="18"/>
          <w:szCs w:val="18"/>
        </w:rPr>
        <w:t xml:space="preserve"> </w:t>
      </w:r>
      <w:r w:rsidRPr="009753A6">
        <w:rPr>
          <w:color w:val="16151A"/>
          <w:w w:val="105"/>
          <w:sz w:val="18"/>
          <w:szCs w:val="18"/>
        </w:rPr>
        <w:t>cleaned.</w:t>
      </w:r>
    </w:p>
    <w:p w14:paraId="396A5FE0" w14:textId="77777777" w:rsidR="001E7E23" w:rsidRPr="009753A6" w:rsidRDefault="001E7E23" w:rsidP="001E7E23">
      <w:pPr>
        <w:pStyle w:val="ListParagraph"/>
        <w:rPr>
          <w:sz w:val="18"/>
          <w:szCs w:val="18"/>
        </w:rPr>
      </w:pPr>
    </w:p>
    <w:p w14:paraId="40ECD916" w14:textId="77777777" w:rsidR="001E7E23" w:rsidRPr="009753A6" w:rsidRDefault="001E7E23" w:rsidP="001E7E23">
      <w:pPr>
        <w:pStyle w:val="ListParagraph"/>
        <w:rPr>
          <w:sz w:val="18"/>
          <w:szCs w:val="18"/>
        </w:rPr>
      </w:pPr>
      <w:r w:rsidRPr="009753A6">
        <w:rPr>
          <w:color w:val="16151A"/>
          <w:w w:val="105"/>
          <w:sz w:val="18"/>
          <w:szCs w:val="18"/>
        </w:rPr>
        <w:t>Core</w:t>
      </w:r>
      <w:r w:rsidRPr="009753A6">
        <w:rPr>
          <w:color w:val="16151A"/>
          <w:spacing w:val="-11"/>
          <w:w w:val="105"/>
          <w:sz w:val="18"/>
          <w:szCs w:val="18"/>
        </w:rPr>
        <w:t xml:space="preserve"> </w:t>
      </w:r>
      <w:r w:rsidRPr="009753A6">
        <w:rPr>
          <w:color w:val="16151A"/>
          <w:w w:val="105"/>
          <w:sz w:val="18"/>
          <w:szCs w:val="18"/>
        </w:rPr>
        <w:t>Heating</w:t>
      </w:r>
      <w:r w:rsidRPr="009753A6">
        <w:rPr>
          <w:color w:val="16151A"/>
          <w:spacing w:val="-18"/>
          <w:w w:val="105"/>
          <w:sz w:val="18"/>
          <w:szCs w:val="18"/>
        </w:rPr>
        <w:t xml:space="preserve"> </w:t>
      </w:r>
      <w:r w:rsidRPr="009753A6">
        <w:rPr>
          <w:color w:val="16151A"/>
          <w:w w:val="105"/>
          <w:sz w:val="18"/>
          <w:szCs w:val="18"/>
        </w:rPr>
        <w:t>and</w:t>
      </w:r>
      <w:r w:rsidRPr="009753A6">
        <w:rPr>
          <w:color w:val="16151A"/>
          <w:spacing w:val="-16"/>
          <w:w w:val="105"/>
          <w:sz w:val="18"/>
          <w:szCs w:val="18"/>
        </w:rPr>
        <w:t xml:space="preserve"> </w:t>
      </w:r>
      <w:r w:rsidRPr="009753A6">
        <w:rPr>
          <w:color w:val="16151A"/>
          <w:w w:val="105"/>
          <w:sz w:val="18"/>
          <w:szCs w:val="18"/>
        </w:rPr>
        <w:t>Hot</w:t>
      </w:r>
      <w:r w:rsidRPr="009753A6">
        <w:rPr>
          <w:color w:val="16151A"/>
          <w:spacing w:val="-11"/>
          <w:w w:val="105"/>
          <w:sz w:val="18"/>
          <w:szCs w:val="18"/>
        </w:rPr>
        <w:t xml:space="preserve"> </w:t>
      </w:r>
      <w:r w:rsidRPr="009753A6">
        <w:rPr>
          <w:color w:val="16151A"/>
          <w:w w:val="105"/>
          <w:sz w:val="18"/>
          <w:szCs w:val="18"/>
        </w:rPr>
        <w:t>Water,</w:t>
      </w:r>
      <w:r w:rsidRPr="009753A6">
        <w:rPr>
          <w:color w:val="16151A"/>
          <w:spacing w:val="-16"/>
          <w:w w:val="105"/>
          <w:sz w:val="18"/>
          <w:szCs w:val="18"/>
        </w:rPr>
        <w:t xml:space="preserve"> </w:t>
      </w:r>
      <w:r w:rsidRPr="009753A6">
        <w:rPr>
          <w:color w:val="16151A"/>
          <w:w w:val="105"/>
          <w:sz w:val="18"/>
          <w:szCs w:val="18"/>
        </w:rPr>
        <w:t>electricity</w:t>
      </w:r>
      <w:r w:rsidRPr="009753A6">
        <w:rPr>
          <w:color w:val="16151A"/>
          <w:spacing w:val="-5"/>
          <w:w w:val="105"/>
          <w:sz w:val="18"/>
          <w:szCs w:val="18"/>
        </w:rPr>
        <w:t xml:space="preserve"> </w:t>
      </w:r>
      <w:r w:rsidRPr="009753A6">
        <w:rPr>
          <w:color w:val="16151A"/>
          <w:w w:val="105"/>
          <w:sz w:val="18"/>
          <w:szCs w:val="18"/>
        </w:rPr>
        <w:t>and</w:t>
      </w:r>
      <w:r w:rsidRPr="009753A6">
        <w:rPr>
          <w:color w:val="16151A"/>
          <w:spacing w:val="-15"/>
          <w:w w:val="105"/>
          <w:sz w:val="18"/>
          <w:szCs w:val="18"/>
        </w:rPr>
        <w:t xml:space="preserve"> </w:t>
      </w:r>
      <w:r w:rsidRPr="009753A6">
        <w:rPr>
          <w:color w:val="16151A"/>
          <w:w w:val="105"/>
          <w:sz w:val="18"/>
          <w:szCs w:val="18"/>
        </w:rPr>
        <w:t>water</w:t>
      </w:r>
      <w:r w:rsidRPr="009753A6">
        <w:rPr>
          <w:color w:val="16151A"/>
          <w:spacing w:val="-9"/>
          <w:w w:val="105"/>
          <w:sz w:val="18"/>
          <w:szCs w:val="18"/>
        </w:rPr>
        <w:t xml:space="preserve"> </w:t>
      </w:r>
      <w:r w:rsidRPr="009753A6">
        <w:rPr>
          <w:color w:val="16151A"/>
          <w:w w:val="105"/>
          <w:sz w:val="18"/>
          <w:szCs w:val="18"/>
        </w:rPr>
        <w:t>meter</w:t>
      </w:r>
      <w:r w:rsidRPr="009753A6">
        <w:rPr>
          <w:color w:val="16151A"/>
          <w:spacing w:val="-7"/>
          <w:w w:val="105"/>
          <w:sz w:val="18"/>
          <w:szCs w:val="18"/>
        </w:rPr>
        <w:t xml:space="preserve"> </w:t>
      </w:r>
      <w:r w:rsidRPr="009753A6">
        <w:rPr>
          <w:color w:val="16151A"/>
          <w:w w:val="105"/>
          <w:sz w:val="18"/>
          <w:szCs w:val="18"/>
        </w:rPr>
        <w:t>readings</w:t>
      </w:r>
      <w:r w:rsidRPr="009753A6">
        <w:rPr>
          <w:color w:val="16151A"/>
          <w:spacing w:val="-3"/>
          <w:w w:val="105"/>
          <w:sz w:val="18"/>
          <w:szCs w:val="18"/>
        </w:rPr>
        <w:t xml:space="preserve"> </w:t>
      </w:r>
      <w:r w:rsidRPr="009753A6">
        <w:rPr>
          <w:color w:val="16151A"/>
          <w:w w:val="105"/>
          <w:sz w:val="18"/>
          <w:szCs w:val="18"/>
        </w:rPr>
        <w:t>will</w:t>
      </w:r>
      <w:r w:rsidRPr="009753A6">
        <w:rPr>
          <w:color w:val="16151A"/>
          <w:spacing w:val="-18"/>
          <w:w w:val="105"/>
          <w:sz w:val="18"/>
          <w:szCs w:val="18"/>
        </w:rPr>
        <w:t xml:space="preserve"> </w:t>
      </w:r>
      <w:r w:rsidRPr="009753A6">
        <w:rPr>
          <w:color w:val="16151A"/>
          <w:w w:val="105"/>
          <w:sz w:val="18"/>
          <w:szCs w:val="18"/>
        </w:rPr>
        <w:t>be</w:t>
      </w:r>
      <w:r w:rsidRPr="009753A6">
        <w:rPr>
          <w:color w:val="16151A"/>
          <w:spacing w:val="-17"/>
          <w:w w:val="105"/>
          <w:sz w:val="18"/>
          <w:szCs w:val="18"/>
        </w:rPr>
        <w:t xml:space="preserve"> </w:t>
      </w:r>
      <w:r w:rsidRPr="009753A6">
        <w:rPr>
          <w:color w:val="16151A"/>
          <w:w w:val="105"/>
          <w:sz w:val="18"/>
          <w:szCs w:val="18"/>
        </w:rPr>
        <w:t>taken</w:t>
      </w:r>
      <w:r w:rsidRPr="009753A6">
        <w:rPr>
          <w:color w:val="16151A"/>
          <w:spacing w:val="-18"/>
          <w:w w:val="105"/>
          <w:sz w:val="18"/>
          <w:szCs w:val="18"/>
        </w:rPr>
        <w:t xml:space="preserve"> </w:t>
      </w:r>
      <w:r w:rsidRPr="009753A6">
        <w:rPr>
          <w:color w:val="16151A"/>
          <w:w w:val="105"/>
          <w:sz w:val="18"/>
          <w:szCs w:val="18"/>
        </w:rPr>
        <w:t>at</w:t>
      </w:r>
      <w:r w:rsidRPr="009753A6">
        <w:rPr>
          <w:color w:val="16151A"/>
          <w:spacing w:val="-18"/>
          <w:w w:val="105"/>
          <w:sz w:val="18"/>
          <w:szCs w:val="18"/>
        </w:rPr>
        <w:t xml:space="preserve"> </w:t>
      </w:r>
      <w:r w:rsidRPr="009753A6">
        <w:rPr>
          <w:color w:val="16151A"/>
          <w:w w:val="105"/>
          <w:sz w:val="18"/>
          <w:szCs w:val="18"/>
        </w:rPr>
        <w:t>the</w:t>
      </w:r>
      <w:r w:rsidRPr="009753A6">
        <w:rPr>
          <w:color w:val="16151A"/>
          <w:spacing w:val="-11"/>
          <w:w w:val="105"/>
          <w:sz w:val="18"/>
          <w:szCs w:val="18"/>
        </w:rPr>
        <w:t xml:space="preserve"> </w:t>
      </w:r>
      <w:r w:rsidRPr="009753A6">
        <w:rPr>
          <w:color w:val="16151A"/>
          <w:w w:val="105"/>
          <w:sz w:val="18"/>
          <w:szCs w:val="18"/>
        </w:rPr>
        <w:t>final inspection</w:t>
      </w:r>
      <w:r w:rsidRPr="009753A6">
        <w:rPr>
          <w:color w:val="16151A"/>
          <w:spacing w:val="-7"/>
          <w:w w:val="105"/>
          <w:sz w:val="18"/>
          <w:szCs w:val="18"/>
        </w:rPr>
        <w:t xml:space="preserve"> </w:t>
      </w:r>
      <w:r w:rsidRPr="009753A6">
        <w:rPr>
          <w:color w:val="16151A"/>
          <w:w w:val="105"/>
          <w:sz w:val="18"/>
          <w:szCs w:val="18"/>
        </w:rPr>
        <w:t>or</w:t>
      </w:r>
      <w:r w:rsidRPr="009753A6">
        <w:rPr>
          <w:color w:val="16151A"/>
          <w:spacing w:val="-15"/>
          <w:w w:val="105"/>
          <w:sz w:val="18"/>
          <w:szCs w:val="18"/>
        </w:rPr>
        <w:t xml:space="preserve"> </w:t>
      </w:r>
      <w:r w:rsidRPr="009753A6">
        <w:rPr>
          <w:color w:val="16151A"/>
          <w:w w:val="105"/>
          <w:sz w:val="18"/>
          <w:szCs w:val="18"/>
        </w:rPr>
        <w:t>on</w:t>
      </w:r>
      <w:r w:rsidRPr="009753A6">
        <w:rPr>
          <w:color w:val="16151A"/>
          <w:spacing w:val="-19"/>
          <w:w w:val="105"/>
          <w:sz w:val="18"/>
          <w:szCs w:val="18"/>
        </w:rPr>
        <w:t xml:space="preserve"> </w:t>
      </w:r>
      <w:r w:rsidRPr="009753A6">
        <w:rPr>
          <w:color w:val="16151A"/>
          <w:w w:val="105"/>
          <w:sz w:val="18"/>
          <w:szCs w:val="18"/>
        </w:rPr>
        <w:t>the</w:t>
      </w:r>
      <w:r w:rsidRPr="009753A6">
        <w:rPr>
          <w:color w:val="16151A"/>
          <w:spacing w:val="-13"/>
          <w:w w:val="105"/>
          <w:sz w:val="18"/>
          <w:szCs w:val="18"/>
        </w:rPr>
        <w:t xml:space="preserve"> </w:t>
      </w:r>
      <w:r w:rsidRPr="009753A6">
        <w:rPr>
          <w:color w:val="16151A"/>
          <w:w w:val="105"/>
          <w:sz w:val="18"/>
          <w:szCs w:val="18"/>
        </w:rPr>
        <w:t>last</w:t>
      </w:r>
      <w:r w:rsidRPr="009753A6">
        <w:rPr>
          <w:color w:val="16151A"/>
          <w:spacing w:val="-17"/>
          <w:w w:val="105"/>
          <w:sz w:val="18"/>
          <w:szCs w:val="18"/>
        </w:rPr>
        <w:t xml:space="preserve"> </w:t>
      </w:r>
      <w:r w:rsidRPr="009753A6">
        <w:rPr>
          <w:color w:val="16151A"/>
          <w:w w:val="105"/>
          <w:sz w:val="18"/>
          <w:szCs w:val="18"/>
        </w:rPr>
        <w:t>date</w:t>
      </w:r>
      <w:r w:rsidRPr="009753A6">
        <w:rPr>
          <w:color w:val="16151A"/>
          <w:spacing w:val="-17"/>
          <w:w w:val="105"/>
          <w:sz w:val="18"/>
          <w:szCs w:val="18"/>
        </w:rPr>
        <w:t xml:space="preserve"> </w:t>
      </w:r>
      <w:r w:rsidRPr="009753A6">
        <w:rPr>
          <w:color w:val="16151A"/>
          <w:w w:val="105"/>
          <w:sz w:val="18"/>
          <w:szCs w:val="18"/>
        </w:rPr>
        <w:t>of</w:t>
      </w:r>
      <w:r w:rsidRPr="009753A6">
        <w:rPr>
          <w:color w:val="16151A"/>
          <w:spacing w:val="-8"/>
          <w:w w:val="105"/>
          <w:sz w:val="18"/>
          <w:szCs w:val="18"/>
        </w:rPr>
        <w:t xml:space="preserve"> </w:t>
      </w:r>
      <w:r w:rsidRPr="009753A6">
        <w:rPr>
          <w:color w:val="16151A"/>
          <w:w w:val="105"/>
          <w:sz w:val="18"/>
          <w:szCs w:val="18"/>
        </w:rPr>
        <w:t>the</w:t>
      </w:r>
      <w:r w:rsidRPr="009753A6">
        <w:rPr>
          <w:color w:val="16151A"/>
          <w:spacing w:val="-17"/>
          <w:w w:val="105"/>
          <w:sz w:val="18"/>
          <w:szCs w:val="18"/>
        </w:rPr>
        <w:t xml:space="preserve"> </w:t>
      </w:r>
      <w:r w:rsidRPr="009753A6">
        <w:rPr>
          <w:color w:val="16151A"/>
          <w:w w:val="105"/>
          <w:sz w:val="18"/>
          <w:szCs w:val="18"/>
        </w:rPr>
        <w:t>tenancy</w:t>
      </w:r>
      <w:r w:rsidRPr="009753A6">
        <w:rPr>
          <w:color w:val="16151A"/>
          <w:spacing w:val="-8"/>
          <w:w w:val="105"/>
          <w:sz w:val="18"/>
          <w:szCs w:val="18"/>
        </w:rPr>
        <w:t xml:space="preserve"> </w:t>
      </w:r>
      <w:r w:rsidRPr="009753A6">
        <w:rPr>
          <w:color w:val="16151A"/>
          <w:w w:val="105"/>
          <w:sz w:val="18"/>
          <w:szCs w:val="18"/>
        </w:rPr>
        <w:t>if</w:t>
      </w:r>
      <w:r w:rsidRPr="009753A6">
        <w:rPr>
          <w:color w:val="16151A"/>
          <w:spacing w:val="-7"/>
          <w:w w:val="105"/>
          <w:sz w:val="18"/>
          <w:szCs w:val="18"/>
        </w:rPr>
        <w:t xml:space="preserve"> </w:t>
      </w:r>
      <w:r w:rsidRPr="009753A6">
        <w:rPr>
          <w:color w:val="16151A"/>
          <w:w w:val="105"/>
          <w:sz w:val="18"/>
          <w:szCs w:val="18"/>
        </w:rPr>
        <w:t>the</w:t>
      </w:r>
      <w:r w:rsidRPr="009753A6">
        <w:rPr>
          <w:color w:val="16151A"/>
          <w:spacing w:val="-21"/>
          <w:w w:val="105"/>
          <w:sz w:val="18"/>
          <w:szCs w:val="18"/>
        </w:rPr>
        <w:t xml:space="preserve"> </w:t>
      </w:r>
      <w:r w:rsidRPr="009753A6">
        <w:rPr>
          <w:color w:val="16151A"/>
          <w:w w:val="105"/>
          <w:sz w:val="18"/>
          <w:szCs w:val="18"/>
        </w:rPr>
        <w:t>tenant</w:t>
      </w:r>
      <w:r w:rsidRPr="009753A6">
        <w:rPr>
          <w:color w:val="16151A"/>
          <w:spacing w:val="-6"/>
          <w:w w:val="105"/>
          <w:sz w:val="18"/>
          <w:szCs w:val="18"/>
        </w:rPr>
        <w:t xml:space="preserve"> </w:t>
      </w:r>
      <w:r w:rsidRPr="009753A6">
        <w:rPr>
          <w:color w:val="16151A"/>
          <w:w w:val="105"/>
          <w:sz w:val="18"/>
          <w:szCs w:val="18"/>
        </w:rPr>
        <w:t>leaves</w:t>
      </w:r>
      <w:r w:rsidRPr="009753A6">
        <w:rPr>
          <w:color w:val="16151A"/>
          <w:spacing w:val="-17"/>
          <w:w w:val="105"/>
          <w:sz w:val="18"/>
          <w:szCs w:val="18"/>
        </w:rPr>
        <w:t xml:space="preserve"> </w:t>
      </w:r>
      <w:r w:rsidRPr="009753A6">
        <w:rPr>
          <w:color w:val="16151A"/>
          <w:w w:val="105"/>
          <w:sz w:val="18"/>
          <w:szCs w:val="18"/>
        </w:rPr>
        <w:t>early.</w:t>
      </w:r>
      <w:r w:rsidRPr="009753A6">
        <w:rPr>
          <w:color w:val="16151A"/>
          <w:spacing w:val="-20"/>
          <w:w w:val="105"/>
          <w:sz w:val="18"/>
          <w:szCs w:val="18"/>
        </w:rPr>
        <w:t xml:space="preserve"> </w:t>
      </w:r>
      <w:r w:rsidRPr="009753A6">
        <w:rPr>
          <w:color w:val="16151A"/>
          <w:w w:val="105"/>
          <w:sz w:val="18"/>
          <w:szCs w:val="18"/>
        </w:rPr>
        <w:t>Tenants</w:t>
      </w:r>
      <w:r w:rsidRPr="009753A6">
        <w:rPr>
          <w:color w:val="16151A"/>
          <w:spacing w:val="-14"/>
          <w:w w:val="105"/>
          <w:sz w:val="18"/>
          <w:szCs w:val="18"/>
        </w:rPr>
        <w:t xml:space="preserve"> </w:t>
      </w:r>
      <w:r w:rsidRPr="009753A6">
        <w:rPr>
          <w:color w:val="16151A"/>
          <w:w w:val="105"/>
          <w:sz w:val="18"/>
          <w:szCs w:val="18"/>
        </w:rPr>
        <w:t>must</w:t>
      </w:r>
      <w:r w:rsidRPr="009753A6">
        <w:rPr>
          <w:color w:val="16151A"/>
          <w:spacing w:val="-7"/>
          <w:w w:val="105"/>
          <w:sz w:val="18"/>
          <w:szCs w:val="18"/>
        </w:rPr>
        <w:t xml:space="preserve"> </w:t>
      </w:r>
      <w:r w:rsidRPr="009753A6">
        <w:rPr>
          <w:color w:val="16151A"/>
          <w:w w:val="105"/>
          <w:sz w:val="18"/>
          <w:szCs w:val="18"/>
        </w:rPr>
        <w:t>notify the</w:t>
      </w:r>
      <w:r w:rsidRPr="009753A6">
        <w:rPr>
          <w:color w:val="16151A"/>
          <w:spacing w:val="-11"/>
          <w:w w:val="105"/>
          <w:sz w:val="18"/>
          <w:szCs w:val="18"/>
        </w:rPr>
        <w:t xml:space="preserve"> </w:t>
      </w:r>
      <w:r w:rsidRPr="009753A6">
        <w:rPr>
          <w:color w:val="16151A"/>
          <w:w w:val="105"/>
          <w:sz w:val="18"/>
          <w:szCs w:val="18"/>
        </w:rPr>
        <w:t>utility</w:t>
      </w:r>
      <w:r w:rsidRPr="009753A6">
        <w:rPr>
          <w:color w:val="16151A"/>
          <w:spacing w:val="-11"/>
          <w:w w:val="105"/>
          <w:sz w:val="18"/>
          <w:szCs w:val="18"/>
        </w:rPr>
        <w:t xml:space="preserve"> </w:t>
      </w:r>
      <w:r w:rsidRPr="009753A6">
        <w:rPr>
          <w:color w:val="16151A"/>
          <w:w w:val="105"/>
          <w:sz w:val="18"/>
          <w:szCs w:val="18"/>
        </w:rPr>
        <w:t>companies</w:t>
      </w:r>
      <w:r w:rsidRPr="009753A6">
        <w:rPr>
          <w:color w:val="16151A"/>
          <w:spacing w:val="-1"/>
          <w:w w:val="105"/>
          <w:sz w:val="18"/>
          <w:szCs w:val="18"/>
        </w:rPr>
        <w:t xml:space="preserve"> </w:t>
      </w:r>
      <w:r w:rsidRPr="009753A6">
        <w:rPr>
          <w:color w:val="16151A"/>
          <w:w w:val="105"/>
          <w:sz w:val="18"/>
          <w:szCs w:val="18"/>
        </w:rPr>
        <w:t>of</w:t>
      </w:r>
      <w:r w:rsidRPr="009753A6">
        <w:rPr>
          <w:color w:val="16151A"/>
          <w:spacing w:val="-15"/>
          <w:w w:val="105"/>
          <w:sz w:val="18"/>
          <w:szCs w:val="18"/>
        </w:rPr>
        <w:t xml:space="preserve"> </w:t>
      </w:r>
      <w:r w:rsidRPr="009753A6">
        <w:rPr>
          <w:color w:val="16151A"/>
          <w:w w:val="105"/>
          <w:sz w:val="18"/>
          <w:szCs w:val="18"/>
        </w:rPr>
        <w:t>their</w:t>
      </w:r>
      <w:r w:rsidRPr="009753A6">
        <w:rPr>
          <w:color w:val="16151A"/>
          <w:spacing w:val="-9"/>
          <w:w w:val="105"/>
          <w:sz w:val="18"/>
          <w:szCs w:val="18"/>
        </w:rPr>
        <w:t xml:space="preserve"> </w:t>
      </w:r>
      <w:r w:rsidRPr="009753A6">
        <w:rPr>
          <w:color w:val="16151A"/>
          <w:w w:val="105"/>
          <w:sz w:val="18"/>
          <w:szCs w:val="18"/>
        </w:rPr>
        <w:t>departure</w:t>
      </w:r>
      <w:r w:rsidRPr="009753A6">
        <w:rPr>
          <w:color w:val="16151A"/>
          <w:spacing w:val="-11"/>
          <w:w w:val="105"/>
          <w:sz w:val="18"/>
          <w:szCs w:val="18"/>
        </w:rPr>
        <w:t xml:space="preserve"> </w:t>
      </w:r>
      <w:r w:rsidRPr="009753A6">
        <w:rPr>
          <w:color w:val="16151A"/>
          <w:w w:val="105"/>
          <w:sz w:val="18"/>
          <w:szCs w:val="18"/>
        </w:rPr>
        <w:t>and</w:t>
      </w:r>
      <w:r w:rsidRPr="009753A6">
        <w:rPr>
          <w:color w:val="16151A"/>
          <w:spacing w:val="-14"/>
          <w:w w:val="105"/>
          <w:sz w:val="18"/>
          <w:szCs w:val="18"/>
        </w:rPr>
        <w:t xml:space="preserve"> </w:t>
      </w:r>
      <w:r w:rsidRPr="009753A6">
        <w:rPr>
          <w:color w:val="16151A"/>
          <w:w w:val="105"/>
          <w:sz w:val="18"/>
          <w:szCs w:val="18"/>
        </w:rPr>
        <w:t>of</w:t>
      </w:r>
      <w:r w:rsidRPr="009753A6">
        <w:rPr>
          <w:color w:val="16151A"/>
          <w:spacing w:val="-2"/>
          <w:w w:val="105"/>
          <w:sz w:val="18"/>
          <w:szCs w:val="18"/>
        </w:rPr>
        <w:t xml:space="preserve"> </w:t>
      </w:r>
      <w:r w:rsidRPr="009753A6">
        <w:rPr>
          <w:color w:val="16151A"/>
          <w:w w:val="105"/>
          <w:sz w:val="18"/>
          <w:szCs w:val="18"/>
        </w:rPr>
        <w:t>the</w:t>
      </w:r>
      <w:r w:rsidRPr="009753A6">
        <w:rPr>
          <w:color w:val="16151A"/>
          <w:spacing w:val="-11"/>
          <w:w w:val="105"/>
          <w:sz w:val="18"/>
          <w:szCs w:val="18"/>
        </w:rPr>
        <w:t xml:space="preserve"> </w:t>
      </w:r>
      <w:r w:rsidRPr="009753A6">
        <w:rPr>
          <w:color w:val="16151A"/>
          <w:w w:val="105"/>
          <w:sz w:val="18"/>
          <w:szCs w:val="18"/>
        </w:rPr>
        <w:t>last</w:t>
      </w:r>
      <w:r w:rsidRPr="009753A6">
        <w:rPr>
          <w:color w:val="16151A"/>
          <w:spacing w:val="-11"/>
          <w:w w:val="105"/>
          <w:sz w:val="18"/>
          <w:szCs w:val="18"/>
        </w:rPr>
        <w:t xml:space="preserve"> </w:t>
      </w:r>
      <w:r w:rsidRPr="009753A6">
        <w:rPr>
          <w:color w:val="16151A"/>
          <w:w w:val="105"/>
          <w:sz w:val="18"/>
          <w:szCs w:val="18"/>
        </w:rPr>
        <w:t>date</w:t>
      </w:r>
      <w:r w:rsidRPr="009753A6">
        <w:rPr>
          <w:color w:val="16151A"/>
          <w:spacing w:val="-10"/>
          <w:w w:val="105"/>
          <w:sz w:val="18"/>
          <w:szCs w:val="18"/>
        </w:rPr>
        <w:t xml:space="preserve"> </w:t>
      </w:r>
      <w:r w:rsidRPr="009753A6">
        <w:rPr>
          <w:color w:val="16151A"/>
          <w:w w:val="105"/>
          <w:sz w:val="18"/>
          <w:szCs w:val="18"/>
        </w:rPr>
        <w:t>when</w:t>
      </w:r>
      <w:r w:rsidRPr="009753A6">
        <w:rPr>
          <w:color w:val="16151A"/>
          <w:spacing w:val="-14"/>
          <w:w w:val="105"/>
          <w:sz w:val="18"/>
          <w:szCs w:val="18"/>
        </w:rPr>
        <w:t xml:space="preserve"> </w:t>
      </w:r>
      <w:r w:rsidRPr="009753A6">
        <w:rPr>
          <w:color w:val="16151A"/>
          <w:w w:val="105"/>
          <w:sz w:val="18"/>
          <w:szCs w:val="18"/>
        </w:rPr>
        <w:t>liable</w:t>
      </w:r>
      <w:r w:rsidRPr="009753A6">
        <w:rPr>
          <w:color w:val="16151A"/>
          <w:spacing w:val="-8"/>
          <w:w w:val="105"/>
          <w:sz w:val="18"/>
          <w:szCs w:val="18"/>
        </w:rPr>
        <w:t xml:space="preserve"> </w:t>
      </w:r>
      <w:r w:rsidRPr="009753A6">
        <w:rPr>
          <w:color w:val="16151A"/>
          <w:w w:val="105"/>
          <w:sz w:val="18"/>
          <w:szCs w:val="18"/>
        </w:rPr>
        <w:t>for</w:t>
      </w:r>
      <w:r w:rsidRPr="009753A6">
        <w:rPr>
          <w:color w:val="16151A"/>
          <w:spacing w:val="4"/>
          <w:w w:val="105"/>
          <w:sz w:val="18"/>
          <w:szCs w:val="18"/>
        </w:rPr>
        <w:t xml:space="preserve"> </w:t>
      </w:r>
      <w:r w:rsidRPr="009753A6">
        <w:rPr>
          <w:color w:val="16151A"/>
          <w:w w:val="105"/>
          <w:sz w:val="18"/>
          <w:szCs w:val="18"/>
        </w:rPr>
        <w:t>bills</w:t>
      </w:r>
      <w:r w:rsidRPr="009753A6">
        <w:rPr>
          <w:color w:val="16151A"/>
          <w:spacing w:val="-12"/>
          <w:w w:val="105"/>
          <w:sz w:val="18"/>
          <w:szCs w:val="18"/>
        </w:rPr>
        <w:t xml:space="preserve"> </w:t>
      </w:r>
      <w:r w:rsidRPr="009753A6">
        <w:rPr>
          <w:color w:val="16151A"/>
          <w:w w:val="105"/>
          <w:sz w:val="18"/>
          <w:szCs w:val="18"/>
        </w:rPr>
        <w:t>(last</w:t>
      </w:r>
      <w:r w:rsidRPr="009753A6">
        <w:rPr>
          <w:color w:val="16151A"/>
          <w:spacing w:val="-11"/>
          <w:w w:val="105"/>
          <w:sz w:val="18"/>
          <w:szCs w:val="18"/>
        </w:rPr>
        <w:t xml:space="preserve"> </w:t>
      </w:r>
      <w:r w:rsidRPr="009753A6">
        <w:rPr>
          <w:color w:val="16151A"/>
          <w:w w:val="105"/>
          <w:sz w:val="18"/>
          <w:szCs w:val="18"/>
        </w:rPr>
        <w:t>day</w:t>
      </w:r>
      <w:r w:rsidRPr="009753A6">
        <w:rPr>
          <w:color w:val="16151A"/>
          <w:spacing w:val="-9"/>
          <w:w w:val="105"/>
          <w:sz w:val="18"/>
          <w:szCs w:val="18"/>
        </w:rPr>
        <w:t xml:space="preserve"> </w:t>
      </w:r>
      <w:r w:rsidRPr="009753A6">
        <w:rPr>
          <w:color w:val="16151A"/>
          <w:w w:val="105"/>
          <w:sz w:val="18"/>
          <w:szCs w:val="18"/>
        </w:rPr>
        <w:t>of the</w:t>
      </w:r>
      <w:r w:rsidRPr="009753A6">
        <w:rPr>
          <w:color w:val="16151A"/>
          <w:spacing w:val="-8"/>
          <w:w w:val="105"/>
          <w:sz w:val="18"/>
          <w:szCs w:val="18"/>
        </w:rPr>
        <w:t xml:space="preserve"> </w:t>
      </w:r>
      <w:r w:rsidRPr="009753A6">
        <w:rPr>
          <w:color w:val="16151A"/>
          <w:w w:val="105"/>
          <w:sz w:val="18"/>
          <w:szCs w:val="18"/>
        </w:rPr>
        <w:t>tenancy.</w:t>
      </w:r>
    </w:p>
    <w:p w14:paraId="5950EA1F" w14:textId="77777777" w:rsidR="001E7E23" w:rsidRPr="009753A6" w:rsidRDefault="001E7E23" w:rsidP="001E7E23">
      <w:pPr>
        <w:pStyle w:val="ListParagraph"/>
        <w:rPr>
          <w:sz w:val="18"/>
          <w:szCs w:val="18"/>
        </w:rPr>
      </w:pPr>
    </w:p>
    <w:p w14:paraId="10328BE5" w14:textId="3C3A4C6B" w:rsidR="001E7E23" w:rsidRPr="009753A6" w:rsidRDefault="001E7E23" w:rsidP="001E7E23">
      <w:pPr>
        <w:pStyle w:val="ListParagraph"/>
        <w:rPr>
          <w:sz w:val="18"/>
          <w:szCs w:val="18"/>
        </w:rPr>
      </w:pPr>
      <w:r w:rsidRPr="009753A6">
        <w:rPr>
          <w:color w:val="16151A"/>
          <w:sz w:val="18"/>
          <w:szCs w:val="18"/>
        </w:rPr>
        <w:t>Provide the</w:t>
      </w:r>
      <w:r>
        <w:rPr>
          <w:color w:val="16151C"/>
          <w:sz w:val="18"/>
          <w:szCs w:val="18"/>
        </w:rPr>
        <w:t xml:space="preserve"> Accommodation Office (</w:t>
      </w:r>
      <w:hyperlink r:id="rId13" w:history="1">
        <w:r w:rsidRPr="00BB57D3">
          <w:rPr>
            <w:rStyle w:val="Hyperlink"/>
            <w:sz w:val="18"/>
            <w:szCs w:val="18"/>
          </w:rPr>
          <w:t>accommodation@darwin.cam.ac.uk</w:t>
        </w:r>
      </w:hyperlink>
      <w:r>
        <w:rPr>
          <w:color w:val="16151C"/>
          <w:sz w:val="18"/>
          <w:szCs w:val="18"/>
        </w:rPr>
        <w:t>)</w:t>
      </w:r>
      <w:r w:rsidRPr="009753A6">
        <w:rPr>
          <w:color w:val="16151A"/>
          <w:sz w:val="18"/>
          <w:szCs w:val="18"/>
        </w:rPr>
        <w:t xml:space="preserve"> with a forwarding address, e-mail address and telephone number. Please note that Tenants are expected to vacate by 12 noon on the day of departure - an exact time will be agreed. The Premises should be cleaned to a professional standard, including any curtains, and should be ready </w:t>
      </w:r>
      <w:proofErr w:type="gramStart"/>
      <w:r w:rsidRPr="009753A6">
        <w:rPr>
          <w:color w:val="16151A"/>
          <w:sz w:val="18"/>
          <w:szCs w:val="18"/>
        </w:rPr>
        <w:t>for  the</w:t>
      </w:r>
      <w:proofErr w:type="gramEnd"/>
      <w:r w:rsidRPr="009753A6">
        <w:rPr>
          <w:color w:val="16151A"/>
          <w:sz w:val="18"/>
          <w:szCs w:val="18"/>
        </w:rPr>
        <w:t xml:space="preserve"> next tenant to take occupation. The Tenant shall indemnify the Landlord against any costs, losses or demands reasonably incurred or suffered by the Landlord</w:t>
      </w:r>
      <w:r w:rsidRPr="009753A6">
        <w:rPr>
          <w:color w:val="16151A"/>
          <w:spacing w:val="-9"/>
          <w:sz w:val="18"/>
          <w:szCs w:val="18"/>
        </w:rPr>
        <w:t xml:space="preserve"> </w:t>
      </w:r>
      <w:r w:rsidRPr="009753A6">
        <w:rPr>
          <w:color w:val="16151A"/>
          <w:sz w:val="18"/>
          <w:szCs w:val="18"/>
        </w:rPr>
        <w:t>for any breach of this provision.</w:t>
      </w:r>
    </w:p>
    <w:p w14:paraId="32CDAC8B" w14:textId="77777777" w:rsidR="001E7E23" w:rsidRDefault="001E7E23" w:rsidP="001E7E23">
      <w:pPr>
        <w:pStyle w:val="ListParagraph"/>
        <w:rPr>
          <w:color w:val="16151A"/>
          <w:sz w:val="18"/>
          <w:szCs w:val="18"/>
        </w:rPr>
      </w:pPr>
      <w:r w:rsidRPr="009753A6">
        <w:rPr>
          <w:color w:val="16151A"/>
          <w:sz w:val="18"/>
          <w:szCs w:val="18"/>
        </w:rPr>
        <w:t>The Tenant shall indemnify the Landlord against any damage or loss to the Premises caused by or contributed to by the Tenant under the terms of the Tenancy Agreement and costs of repairing cleaning or otherwise rectifying the position following the Tenant's breach will be charged in accordance with the following Scale of Charges (where</w:t>
      </w:r>
      <w:r w:rsidRPr="009753A6">
        <w:rPr>
          <w:color w:val="16151A"/>
          <w:spacing w:val="-22"/>
          <w:sz w:val="18"/>
          <w:szCs w:val="18"/>
        </w:rPr>
        <w:t xml:space="preserve"> </w:t>
      </w:r>
      <w:r w:rsidRPr="009753A6">
        <w:rPr>
          <w:color w:val="16151A"/>
          <w:sz w:val="18"/>
          <w:szCs w:val="18"/>
        </w:rPr>
        <w:t>applicable):</w:t>
      </w:r>
    </w:p>
    <w:p w14:paraId="1F775139" w14:textId="77777777" w:rsidR="005D451F" w:rsidRDefault="005D451F" w:rsidP="001E7E23">
      <w:pPr>
        <w:pStyle w:val="ListParagraph"/>
        <w:rPr>
          <w:color w:val="16151A"/>
          <w:sz w:val="18"/>
          <w:szCs w:val="18"/>
        </w:rPr>
      </w:pPr>
    </w:p>
    <w:p w14:paraId="4564B18A" w14:textId="77777777" w:rsidR="002B4EE2" w:rsidRDefault="002B4EE2" w:rsidP="001E7E23">
      <w:pPr>
        <w:pStyle w:val="ListParagraph"/>
        <w:rPr>
          <w:color w:val="16151A"/>
          <w:sz w:val="18"/>
          <w:szCs w:val="18"/>
        </w:rPr>
      </w:pPr>
    </w:p>
    <w:p w14:paraId="4FA802D7" w14:textId="77777777" w:rsidR="002B4EE2" w:rsidRDefault="002B4EE2" w:rsidP="001E7E23">
      <w:pPr>
        <w:pStyle w:val="ListParagraph"/>
        <w:rPr>
          <w:color w:val="16151A"/>
          <w:sz w:val="18"/>
          <w:szCs w:val="18"/>
        </w:rPr>
      </w:pPr>
    </w:p>
    <w:p w14:paraId="3C885F73" w14:textId="77777777" w:rsidR="002B4EE2" w:rsidRDefault="002B4EE2" w:rsidP="001E7E23">
      <w:pPr>
        <w:pStyle w:val="ListParagraph"/>
        <w:rPr>
          <w:color w:val="16151A"/>
          <w:sz w:val="18"/>
          <w:szCs w:val="18"/>
        </w:rPr>
      </w:pPr>
    </w:p>
    <w:p w14:paraId="0276F64C" w14:textId="77777777" w:rsidR="002B4EE2" w:rsidRDefault="002B4EE2" w:rsidP="001E7E23">
      <w:pPr>
        <w:pStyle w:val="ListParagraph"/>
        <w:rPr>
          <w:color w:val="16151A"/>
          <w:sz w:val="18"/>
          <w:szCs w:val="18"/>
        </w:rPr>
      </w:pPr>
    </w:p>
    <w:p w14:paraId="553987E7" w14:textId="77777777" w:rsidR="002B4EE2" w:rsidRDefault="002B4EE2" w:rsidP="001E7E23">
      <w:pPr>
        <w:pStyle w:val="ListParagraph"/>
        <w:rPr>
          <w:color w:val="16151A"/>
          <w:sz w:val="18"/>
          <w:szCs w:val="18"/>
        </w:rPr>
      </w:pPr>
    </w:p>
    <w:p w14:paraId="26D35104" w14:textId="77777777" w:rsidR="002B4EE2" w:rsidRDefault="002B4EE2" w:rsidP="001E7E23">
      <w:pPr>
        <w:pStyle w:val="ListParagraph"/>
        <w:rPr>
          <w:color w:val="16151A"/>
          <w:sz w:val="18"/>
          <w:szCs w:val="18"/>
        </w:rPr>
      </w:pPr>
    </w:p>
    <w:p w14:paraId="42902AD9" w14:textId="77777777" w:rsidR="005D451F" w:rsidRPr="005D451F" w:rsidRDefault="005D451F" w:rsidP="005D451F">
      <w:pPr>
        <w:rPr>
          <w:b/>
          <w:sz w:val="18"/>
          <w:szCs w:val="18"/>
        </w:rPr>
      </w:pPr>
      <w:r w:rsidRPr="005D451F">
        <w:rPr>
          <w:b/>
          <w:sz w:val="18"/>
          <w:szCs w:val="18"/>
        </w:rPr>
        <w:lastRenderedPageBreak/>
        <w:t>HOUSEKEEPING CHARGES</w:t>
      </w:r>
    </w:p>
    <w:p w14:paraId="2FC89C67" w14:textId="77777777" w:rsidR="005D451F" w:rsidRPr="005D451F" w:rsidRDefault="005D451F" w:rsidP="005D451F">
      <w:pPr>
        <w:rPr>
          <w:b/>
          <w:sz w:val="18"/>
          <w:szCs w:val="18"/>
        </w:rPr>
      </w:pPr>
    </w:p>
    <w:p w14:paraId="3E24DF87" w14:textId="77777777" w:rsidR="005D451F" w:rsidRPr="005D451F" w:rsidRDefault="005D451F" w:rsidP="005D451F">
      <w:pPr>
        <w:rPr>
          <w:sz w:val="18"/>
          <w:szCs w:val="18"/>
        </w:rPr>
      </w:pPr>
      <w:r w:rsidRPr="005D451F">
        <w:rPr>
          <w:i/>
          <w:sz w:val="18"/>
          <w:szCs w:val="18"/>
        </w:rPr>
        <w:t>To be levied in the event a room or flat is vacated below the standard required</w:t>
      </w:r>
    </w:p>
    <w:p w14:paraId="27A01C28" w14:textId="77777777" w:rsidR="005D451F" w:rsidRPr="005D451F" w:rsidRDefault="005D451F" w:rsidP="005D451F">
      <w:pPr>
        <w:rPr>
          <w:sz w:val="18"/>
          <w:szCs w:val="18"/>
        </w:rPr>
      </w:pPr>
    </w:p>
    <w:p w14:paraId="4464E367" w14:textId="21BEA510" w:rsidR="005D451F" w:rsidRPr="005D451F" w:rsidRDefault="005D451F" w:rsidP="005D451F">
      <w:pPr>
        <w:tabs>
          <w:tab w:val="left" w:pos="6663"/>
        </w:tabs>
        <w:rPr>
          <w:sz w:val="18"/>
          <w:szCs w:val="18"/>
        </w:rPr>
      </w:pPr>
      <w:r w:rsidRPr="005D451F">
        <w:rPr>
          <w:b/>
          <w:sz w:val="18"/>
          <w:szCs w:val="18"/>
        </w:rPr>
        <w:t xml:space="preserve">Flats </w:t>
      </w:r>
      <w:r w:rsidRPr="005D451F">
        <w:rPr>
          <w:b/>
          <w:sz w:val="18"/>
          <w:szCs w:val="18"/>
        </w:rPr>
        <w:tab/>
        <w:t>Bedrooms</w:t>
      </w:r>
      <w:r w:rsidR="00E56E91">
        <w:rPr>
          <w:b/>
          <w:sz w:val="18"/>
          <w:szCs w:val="18"/>
        </w:rPr>
        <w:t xml:space="preserve"> in shared property</w:t>
      </w:r>
    </w:p>
    <w:p w14:paraId="6D74BB16" w14:textId="77777777" w:rsidR="005D451F" w:rsidRPr="005D451F" w:rsidRDefault="005D451F" w:rsidP="005D451F">
      <w:pPr>
        <w:rPr>
          <w:sz w:val="18"/>
          <w:szCs w:val="18"/>
        </w:rPr>
      </w:pPr>
    </w:p>
    <w:tbl>
      <w:tblPr>
        <w:tblStyle w:val="TableGrid"/>
        <w:tblW w:w="9489" w:type="dxa"/>
        <w:tblInd w:w="108" w:type="dxa"/>
        <w:tblLook w:val="04A0" w:firstRow="1" w:lastRow="0" w:firstColumn="1" w:lastColumn="0" w:noHBand="0" w:noVBand="1"/>
      </w:tblPr>
      <w:tblGrid>
        <w:gridCol w:w="3796"/>
        <w:gridCol w:w="758"/>
        <w:gridCol w:w="253"/>
        <w:gridCol w:w="3037"/>
        <w:gridCol w:w="1645"/>
      </w:tblGrid>
      <w:tr w:rsidR="005D451F" w:rsidRPr="005D451F" w14:paraId="0CC27B68" w14:textId="77777777" w:rsidTr="005D451F">
        <w:trPr>
          <w:trHeight w:val="257"/>
        </w:trPr>
        <w:tc>
          <w:tcPr>
            <w:tcW w:w="3796" w:type="dxa"/>
          </w:tcPr>
          <w:p w14:paraId="323A1E93" w14:textId="77777777" w:rsidR="005D451F" w:rsidRPr="005D451F" w:rsidRDefault="005D451F" w:rsidP="00E245FE">
            <w:pPr>
              <w:rPr>
                <w:sz w:val="18"/>
                <w:szCs w:val="18"/>
              </w:rPr>
            </w:pPr>
            <w:r w:rsidRPr="005D451F">
              <w:rPr>
                <w:sz w:val="18"/>
                <w:szCs w:val="18"/>
              </w:rPr>
              <w:t>Clean and rehang curtains</w:t>
            </w:r>
          </w:p>
        </w:tc>
        <w:tc>
          <w:tcPr>
            <w:tcW w:w="758" w:type="dxa"/>
          </w:tcPr>
          <w:p w14:paraId="7AB3B04F" w14:textId="77777777" w:rsidR="005D451F" w:rsidRPr="005D451F" w:rsidRDefault="005D451F" w:rsidP="00E245FE">
            <w:pPr>
              <w:rPr>
                <w:sz w:val="18"/>
                <w:szCs w:val="18"/>
              </w:rPr>
            </w:pPr>
            <w:r w:rsidRPr="005D451F">
              <w:rPr>
                <w:sz w:val="18"/>
                <w:szCs w:val="18"/>
              </w:rPr>
              <w:t>£50</w:t>
            </w:r>
          </w:p>
        </w:tc>
        <w:tc>
          <w:tcPr>
            <w:tcW w:w="253" w:type="dxa"/>
            <w:tcBorders>
              <w:top w:val="nil"/>
              <w:bottom w:val="nil"/>
            </w:tcBorders>
          </w:tcPr>
          <w:p w14:paraId="5A7FCEC5" w14:textId="77777777" w:rsidR="005D451F" w:rsidRPr="005D451F" w:rsidRDefault="005D451F" w:rsidP="00E245FE">
            <w:pPr>
              <w:rPr>
                <w:sz w:val="18"/>
                <w:szCs w:val="18"/>
              </w:rPr>
            </w:pPr>
          </w:p>
        </w:tc>
        <w:tc>
          <w:tcPr>
            <w:tcW w:w="3037" w:type="dxa"/>
          </w:tcPr>
          <w:p w14:paraId="742C3002" w14:textId="77777777" w:rsidR="005D451F" w:rsidRPr="005D451F" w:rsidRDefault="005D451F" w:rsidP="00E245FE">
            <w:pPr>
              <w:rPr>
                <w:sz w:val="18"/>
                <w:szCs w:val="18"/>
              </w:rPr>
            </w:pPr>
            <w:r w:rsidRPr="005D451F">
              <w:rPr>
                <w:sz w:val="18"/>
                <w:szCs w:val="18"/>
              </w:rPr>
              <w:t>Removal of rubbish</w:t>
            </w:r>
          </w:p>
        </w:tc>
        <w:tc>
          <w:tcPr>
            <w:tcW w:w="1645" w:type="dxa"/>
          </w:tcPr>
          <w:p w14:paraId="5E3AB1C3" w14:textId="77777777" w:rsidR="005D451F" w:rsidRPr="005D451F" w:rsidRDefault="005D451F" w:rsidP="00E245FE">
            <w:pPr>
              <w:rPr>
                <w:sz w:val="18"/>
                <w:szCs w:val="18"/>
              </w:rPr>
            </w:pPr>
            <w:r w:rsidRPr="005D451F">
              <w:rPr>
                <w:sz w:val="18"/>
                <w:szCs w:val="18"/>
              </w:rPr>
              <w:t>£25</w:t>
            </w:r>
          </w:p>
        </w:tc>
      </w:tr>
      <w:tr w:rsidR="005D451F" w:rsidRPr="005D451F" w14:paraId="19EF7964" w14:textId="77777777" w:rsidTr="005D451F">
        <w:trPr>
          <w:trHeight w:val="257"/>
        </w:trPr>
        <w:tc>
          <w:tcPr>
            <w:tcW w:w="3796" w:type="dxa"/>
          </w:tcPr>
          <w:p w14:paraId="1C04F809" w14:textId="77777777" w:rsidR="005D451F" w:rsidRPr="005D451F" w:rsidRDefault="005D451F" w:rsidP="00E245FE">
            <w:pPr>
              <w:rPr>
                <w:sz w:val="18"/>
                <w:szCs w:val="18"/>
              </w:rPr>
            </w:pPr>
            <w:r w:rsidRPr="005D451F">
              <w:rPr>
                <w:sz w:val="18"/>
                <w:szCs w:val="18"/>
              </w:rPr>
              <w:t>Clean whole flat (less items marked *)</w:t>
            </w:r>
          </w:p>
        </w:tc>
        <w:tc>
          <w:tcPr>
            <w:tcW w:w="758" w:type="dxa"/>
          </w:tcPr>
          <w:p w14:paraId="05AC2E0A" w14:textId="77777777" w:rsidR="005D451F" w:rsidRPr="005D451F" w:rsidRDefault="005D451F" w:rsidP="00E245FE">
            <w:pPr>
              <w:rPr>
                <w:sz w:val="18"/>
                <w:szCs w:val="18"/>
              </w:rPr>
            </w:pPr>
            <w:r w:rsidRPr="005D451F">
              <w:rPr>
                <w:sz w:val="18"/>
                <w:szCs w:val="18"/>
              </w:rPr>
              <w:t>£500</w:t>
            </w:r>
          </w:p>
        </w:tc>
        <w:tc>
          <w:tcPr>
            <w:tcW w:w="253" w:type="dxa"/>
            <w:tcBorders>
              <w:top w:val="nil"/>
              <w:bottom w:val="nil"/>
            </w:tcBorders>
          </w:tcPr>
          <w:p w14:paraId="396EF506" w14:textId="77777777" w:rsidR="005D451F" w:rsidRPr="005D451F" w:rsidRDefault="005D451F" w:rsidP="00E245FE">
            <w:pPr>
              <w:rPr>
                <w:sz w:val="18"/>
                <w:szCs w:val="18"/>
              </w:rPr>
            </w:pPr>
          </w:p>
        </w:tc>
        <w:tc>
          <w:tcPr>
            <w:tcW w:w="3037" w:type="dxa"/>
          </w:tcPr>
          <w:p w14:paraId="70BAB447" w14:textId="77777777" w:rsidR="005D451F" w:rsidRPr="005D451F" w:rsidRDefault="005D451F" w:rsidP="00E245FE">
            <w:pPr>
              <w:rPr>
                <w:sz w:val="18"/>
                <w:szCs w:val="18"/>
              </w:rPr>
            </w:pPr>
            <w:r w:rsidRPr="005D451F">
              <w:rPr>
                <w:sz w:val="18"/>
                <w:szCs w:val="18"/>
              </w:rPr>
              <w:t xml:space="preserve">Carpet cleaning </w:t>
            </w:r>
          </w:p>
        </w:tc>
        <w:tc>
          <w:tcPr>
            <w:tcW w:w="1645" w:type="dxa"/>
          </w:tcPr>
          <w:p w14:paraId="45A30479" w14:textId="77777777" w:rsidR="005D451F" w:rsidRPr="005D451F" w:rsidRDefault="005D451F" w:rsidP="00E245FE">
            <w:pPr>
              <w:rPr>
                <w:sz w:val="18"/>
                <w:szCs w:val="18"/>
              </w:rPr>
            </w:pPr>
            <w:r w:rsidRPr="005D451F">
              <w:rPr>
                <w:sz w:val="18"/>
                <w:szCs w:val="18"/>
              </w:rPr>
              <w:t>£100 per room</w:t>
            </w:r>
          </w:p>
        </w:tc>
      </w:tr>
      <w:tr w:rsidR="005D451F" w:rsidRPr="005D451F" w14:paraId="701E9339" w14:textId="77777777" w:rsidTr="005D451F">
        <w:trPr>
          <w:trHeight w:val="73"/>
        </w:trPr>
        <w:tc>
          <w:tcPr>
            <w:tcW w:w="3796" w:type="dxa"/>
          </w:tcPr>
          <w:p w14:paraId="1310A63B" w14:textId="77777777" w:rsidR="005D451F" w:rsidRPr="005D451F" w:rsidRDefault="005D451F" w:rsidP="00E245FE">
            <w:pPr>
              <w:rPr>
                <w:sz w:val="18"/>
                <w:szCs w:val="18"/>
              </w:rPr>
            </w:pPr>
            <w:r w:rsidRPr="005D451F">
              <w:rPr>
                <w:sz w:val="18"/>
                <w:szCs w:val="18"/>
              </w:rPr>
              <w:t>*Removal of rubbish</w:t>
            </w:r>
          </w:p>
        </w:tc>
        <w:tc>
          <w:tcPr>
            <w:tcW w:w="758" w:type="dxa"/>
          </w:tcPr>
          <w:p w14:paraId="00C5E20E" w14:textId="77777777" w:rsidR="005D451F" w:rsidRPr="005D451F" w:rsidRDefault="005D451F" w:rsidP="00E245FE">
            <w:pPr>
              <w:rPr>
                <w:sz w:val="18"/>
                <w:szCs w:val="18"/>
              </w:rPr>
            </w:pPr>
            <w:r w:rsidRPr="005D451F">
              <w:rPr>
                <w:sz w:val="18"/>
                <w:szCs w:val="18"/>
              </w:rPr>
              <w:t>£50</w:t>
            </w:r>
          </w:p>
        </w:tc>
        <w:tc>
          <w:tcPr>
            <w:tcW w:w="253" w:type="dxa"/>
            <w:tcBorders>
              <w:top w:val="nil"/>
              <w:bottom w:val="nil"/>
            </w:tcBorders>
          </w:tcPr>
          <w:p w14:paraId="427DE48A" w14:textId="77777777" w:rsidR="005D451F" w:rsidRPr="005D451F" w:rsidRDefault="005D451F" w:rsidP="00E245FE">
            <w:pPr>
              <w:rPr>
                <w:sz w:val="18"/>
                <w:szCs w:val="18"/>
              </w:rPr>
            </w:pPr>
          </w:p>
        </w:tc>
        <w:tc>
          <w:tcPr>
            <w:tcW w:w="3037" w:type="dxa"/>
            <w:tcBorders>
              <w:bottom w:val="single" w:sz="4" w:space="0" w:color="auto"/>
            </w:tcBorders>
          </w:tcPr>
          <w:p w14:paraId="72B55779" w14:textId="77777777" w:rsidR="005D451F" w:rsidRPr="005D451F" w:rsidRDefault="005D451F" w:rsidP="00E245FE">
            <w:pPr>
              <w:rPr>
                <w:sz w:val="18"/>
                <w:szCs w:val="18"/>
              </w:rPr>
            </w:pPr>
            <w:r w:rsidRPr="005D451F">
              <w:rPr>
                <w:sz w:val="18"/>
                <w:szCs w:val="18"/>
              </w:rPr>
              <w:t xml:space="preserve">Room </w:t>
            </w:r>
            <w:proofErr w:type="gramStart"/>
            <w:r w:rsidRPr="005D451F">
              <w:rPr>
                <w:sz w:val="18"/>
                <w:szCs w:val="18"/>
              </w:rPr>
              <w:t>clean</w:t>
            </w:r>
            <w:proofErr w:type="gramEnd"/>
            <w:r w:rsidRPr="005D451F">
              <w:rPr>
                <w:sz w:val="18"/>
                <w:szCs w:val="18"/>
              </w:rPr>
              <w:t xml:space="preserve"> </w:t>
            </w:r>
          </w:p>
        </w:tc>
        <w:tc>
          <w:tcPr>
            <w:tcW w:w="1645" w:type="dxa"/>
            <w:tcBorders>
              <w:bottom w:val="single" w:sz="4" w:space="0" w:color="auto"/>
            </w:tcBorders>
          </w:tcPr>
          <w:p w14:paraId="31E9C45B" w14:textId="22795FAF" w:rsidR="005D451F" w:rsidRPr="005D451F" w:rsidRDefault="005D451F" w:rsidP="00E245FE">
            <w:pPr>
              <w:rPr>
                <w:sz w:val="18"/>
                <w:szCs w:val="18"/>
              </w:rPr>
            </w:pPr>
            <w:r w:rsidRPr="005D451F">
              <w:rPr>
                <w:sz w:val="18"/>
                <w:szCs w:val="18"/>
              </w:rPr>
              <w:t>£</w:t>
            </w:r>
            <w:r w:rsidR="00E56E91">
              <w:rPr>
                <w:sz w:val="18"/>
                <w:szCs w:val="18"/>
              </w:rPr>
              <w:t>100</w:t>
            </w:r>
          </w:p>
        </w:tc>
      </w:tr>
      <w:tr w:rsidR="005D451F" w:rsidRPr="005D451F" w14:paraId="59F4D169" w14:textId="77777777" w:rsidTr="005D451F">
        <w:trPr>
          <w:trHeight w:val="397"/>
        </w:trPr>
        <w:tc>
          <w:tcPr>
            <w:tcW w:w="3796" w:type="dxa"/>
          </w:tcPr>
          <w:p w14:paraId="6002EC70" w14:textId="77777777" w:rsidR="005D451F" w:rsidRPr="005D451F" w:rsidRDefault="005D451F" w:rsidP="00E245FE">
            <w:pPr>
              <w:rPr>
                <w:sz w:val="18"/>
                <w:szCs w:val="18"/>
              </w:rPr>
            </w:pPr>
            <w:r w:rsidRPr="005D451F">
              <w:rPr>
                <w:sz w:val="18"/>
                <w:szCs w:val="18"/>
              </w:rPr>
              <w:t>*Carpet cleaning - per room</w:t>
            </w:r>
          </w:p>
        </w:tc>
        <w:tc>
          <w:tcPr>
            <w:tcW w:w="758" w:type="dxa"/>
          </w:tcPr>
          <w:p w14:paraId="6B3572C1" w14:textId="77777777" w:rsidR="005D451F" w:rsidRPr="005D451F" w:rsidRDefault="005D451F" w:rsidP="00E245FE">
            <w:pPr>
              <w:rPr>
                <w:sz w:val="18"/>
                <w:szCs w:val="18"/>
              </w:rPr>
            </w:pPr>
            <w:r w:rsidRPr="005D451F">
              <w:rPr>
                <w:sz w:val="18"/>
                <w:szCs w:val="18"/>
              </w:rPr>
              <w:t xml:space="preserve">£100 </w:t>
            </w:r>
          </w:p>
        </w:tc>
        <w:tc>
          <w:tcPr>
            <w:tcW w:w="253" w:type="dxa"/>
            <w:tcBorders>
              <w:top w:val="nil"/>
              <w:bottom w:val="nil"/>
              <w:right w:val="single" w:sz="4" w:space="0" w:color="auto"/>
            </w:tcBorders>
          </w:tcPr>
          <w:p w14:paraId="7C804FCB" w14:textId="77777777" w:rsidR="005D451F" w:rsidRPr="005D451F" w:rsidRDefault="005D451F" w:rsidP="00E245FE">
            <w:pPr>
              <w:rPr>
                <w:sz w:val="18"/>
                <w:szCs w:val="18"/>
              </w:rPr>
            </w:pPr>
          </w:p>
        </w:tc>
        <w:tc>
          <w:tcPr>
            <w:tcW w:w="3037" w:type="dxa"/>
            <w:tcBorders>
              <w:left w:val="single" w:sz="4" w:space="0" w:color="auto"/>
              <w:bottom w:val="single" w:sz="4" w:space="0" w:color="auto"/>
              <w:right w:val="single" w:sz="4" w:space="0" w:color="auto"/>
            </w:tcBorders>
          </w:tcPr>
          <w:p w14:paraId="61821E59" w14:textId="77777777" w:rsidR="005D451F" w:rsidRPr="005D451F" w:rsidRDefault="005D451F" w:rsidP="00E245FE">
            <w:pPr>
              <w:rPr>
                <w:sz w:val="18"/>
                <w:szCs w:val="18"/>
              </w:rPr>
            </w:pPr>
            <w:r w:rsidRPr="005D451F">
              <w:rPr>
                <w:sz w:val="18"/>
                <w:szCs w:val="18"/>
              </w:rPr>
              <w:t xml:space="preserve">Linen provided by the College </w:t>
            </w:r>
          </w:p>
        </w:tc>
        <w:tc>
          <w:tcPr>
            <w:tcW w:w="1645" w:type="dxa"/>
            <w:tcBorders>
              <w:left w:val="single" w:sz="4" w:space="0" w:color="auto"/>
              <w:bottom w:val="single" w:sz="4" w:space="0" w:color="auto"/>
              <w:right w:val="single" w:sz="4" w:space="0" w:color="auto"/>
            </w:tcBorders>
          </w:tcPr>
          <w:p w14:paraId="57D3230F" w14:textId="77777777" w:rsidR="005D451F" w:rsidRPr="005D451F" w:rsidRDefault="005D451F" w:rsidP="00E245FE">
            <w:pPr>
              <w:rPr>
                <w:sz w:val="18"/>
                <w:szCs w:val="18"/>
              </w:rPr>
            </w:pPr>
            <w:r w:rsidRPr="005D451F">
              <w:rPr>
                <w:sz w:val="18"/>
                <w:szCs w:val="18"/>
              </w:rPr>
              <w:t>£10 per change</w:t>
            </w:r>
          </w:p>
        </w:tc>
      </w:tr>
      <w:tr w:rsidR="005D451F" w:rsidRPr="005D451F" w14:paraId="42A0C1CA" w14:textId="77777777" w:rsidTr="005D451F">
        <w:trPr>
          <w:trHeight w:val="257"/>
        </w:trPr>
        <w:tc>
          <w:tcPr>
            <w:tcW w:w="3796" w:type="dxa"/>
          </w:tcPr>
          <w:p w14:paraId="2012969E" w14:textId="77777777" w:rsidR="005D451F" w:rsidRPr="005D451F" w:rsidRDefault="005D451F" w:rsidP="00E245FE">
            <w:pPr>
              <w:rPr>
                <w:sz w:val="18"/>
                <w:szCs w:val="18"/>
              </w:rPr>
            </w:pPr>
            <w:r w:rsidRPr="005D451F">
              <w:rPr>
                <w:sz w:val="18"/>
                <w:szCs w:val="18"/>
              </w:rPr>
              <w:t>*Cooker cleaning</w:t>
            </w:r>
          </w:p>
        </w:tc>
        <w:tc>
          <w:tcPr>
            <w:tcW w:w="758" w:type="dxa"/>
          </w:tcPr>
          <w:p w14:paraId="0428ED57" w14:textId="77777777" w:rsidR="005D451F" w:rsidRPr="005D451F" w:rsidRDefault="005D451F" w:rsidP="00E245FE">
            <w:pPr>
              <w:rPr>
                <w:sz w:val="18"/>
                <w:szCs w:val="18"/>
              </w:rPr>
            </w:pPr>
            <w:r w:rsidRPr="005D451F">
              <w:rPr>
                <w:sz w:val="18"/>
                <w:szCs w:val="18"/>
              </w:rPr>
              <w:t>£75</w:t>
            </w:r>
          </w:p>
        </w:tc>
        <w:tc>
          <w:tcPr>
            <w:tcW w:w="253" w:type="dxa"/>
            <w:tcBorders>
              <w:top w:val="nil"/>
              <w:bottom w:val="nil"/>
              <w:right w:val="nil"/>
            </w:tcBorders>
          </w:tcPr>
          <w:p w14:paraId="3125D017" w14:textId="77777777" w:rsidR="005D451F" w:rsidRPr="005D451F" w:rsidRDefault="005D451F" w:rsidP="00E245FE">
            <w:pPr>
              <w:rPr>
                <w:sz w:val="18"/>
                <w:szCs w:val="18"/>
              </w:rPr>
            </w:pPr>
          </w:p>
        </w:tc>
        <w:tc>
          <w:tcPr>
            <w:tcW w:w="3037" w:type="dxa"/>
            <w:tcBorders>
              <w:top w:val="single" w:sz="4" w:space="0" w:color="auto"/>
              <w:left w:val="nil"/>
              <w:bottom w:val="nil"/>
              <w:right w:val="nil"/>
            </w:tcBorders>
          </w:tcPr>
          <w:p w14:paraId="12ACBFA6" w14:textId="77777777" w:rsidR="005D451F" w:rsidRPr="005D451F" w:rsidRDefault="005D451F" w:rsidP="00E245FE">
            <w:pPr>
              <w:rPr>
                <w:sz w:val="18"/>
                <w:szCs w:val="18"/>
              </w:rPr>
            </w:pPr>
          </w:p>
        </w:tc>
        <w:tc>
          <w:tcPr>
            <w:tcW w:w="1645" w:type="dxa"/>
            <w:tcBorders>
              <w:top w:val="single" w:sz="4" w:space="0" w:color="auto"/>
              <w:left w:val="nil"/>
              <w:bottom w:val="nil"/>
              <w:right w:val="nil"/>
            </w:tcBorders>
          </w:tcPr>
          <w:p w14:paraId="08410D1D" w14:textId="77777777" w:rsidR="005D451F" w:rsidRPr="005D451F" w:rsidRDefault="005D451F" w:rsidP="00E245FE">
            <w:pPr>
              <w:rPr>
                <w:sz w:val="18"/>
                <w:szCs w:val="18"/>
              </w:rPr>
            </w:pPr>
          </w:p>
        </w:tc>
      </w:tr>
      <w:tr w:rsidR="005D451F" w:rsidRPr="005D451F" w14:paraId="5FAB6EE6" w14:textId="77777777" w:rsidTr="005D451F">
        <w:trPr>
          <w:trHeight w:val="257"/>
        </w:trPr>
        <w:tc>
          <w:tcPr>
            <w:tcW w:w="3796" w:type="dxa"/>
          </w:tcPr>
          <w:p w14:paraId="2C373B53" w14:textId="77777777" w:rsidR="005D451F" w:rsidRPr="005D451F" w:rsidRDefault="005D451F" w:rsidP="00E245FE">
            <w:pPr>
              <w:rPr>
                <w:sz w:val="18"/>
                <w:szCs w:val="18"/>
              </w:rPr>
            </w:pPr>
            <w:r w:rsidRPr="005D451F">
              <w:rPr>
                <w:sz w:val="18"/>
                <w:szCs w:val="18"/>
              </w:rPr>
              <w:t>Bathroom and kitchen cleaning</w:t>
            </w:r>
          </w:p>
        </w:tc>
        <w:tc>
          <w:tcPr>
            <w:tcW w:w="758" w:type="dxa"/>
          </w:tcPr>
          <w:p w14:paraId="5DEBA9EE" w14:textId="77777777" w:rsidR="005D451F" w:rsidRPr="005D451F" w:rsidRDefault="005D451F" w:rsidP="00E245FE">
            <w:pPr>
              <w:rPr>
                <w:sz w:val="18"/>
                <w:szCs w:val="18"/>
              </w:rPr>
            </w:pPr>
            <w:r w:rsidRPr="005D451F">
              <w:rPr>
                <w:sz w:val="18"/>
                <w:szCs w:val="18"/>
              </w:rPr>
              <w:t>£100</w:t>
            </w:r>
          </w:p>
        </w:tc>
        <w:tc>
          <w:tcPr>
            <w:tcW w:w="253" w:type="dxa"/>
            <w:tcBorders>
              <w:top w:val="nil"/>
              <w:bottom w:val="nil"/>
              <w:right w:val="nil"/>
            </w:tcBorders>
          </w:tcPr>
          <w:p w14:paraId="34E2F3F1" w14:textId="77777777" w:rsidR="005D451F" w:rsidRPr="005D451F" w:rsidRDefault="005D451F" w:rsidP="00E245FE">
            <w:pPr>
              <w:rPr>
                <w:sz w:val="18"/>
                <w:szCs w:val="18"/>
              </w:rPr>
            </w:pPr>
          </w:p>
        </w:tc>
        <w:tc>
          <w:tcPr>
            <w:tcW w:w="3037" w:type="dxa"/>
            <w:tcBorders>
              <w:top w:val="nil"/>
              <w:left w:val="nil"/>
              <w:bottom w:val="nil"/>
              <w:right w:val="nil"/>
            </w:tcBorders>
          </w:tcPr>
          <w:p w14:paraId="01B52E49" w14:textId="77777777" w:rsidR="005D451F" w:rsidRPr="005D451F" w:rsidRDefault="005D451F" w:rsidP="00E245FE">
            <w:pPr>
              <w:rPr>
                <w:sz w:val="18"/>
                <w:szCs w:val="18"/>
              </w:rPr>
            </w:pPr>
          </w:p>
        </w:tc>
        <w:tc>
          <w:tcPr>
            <w:tcW w:w="1645" w:type="dxa"/>
            <w:tcBorders>
              <w:top w:val="nil"/>
              <w:left w:val="nil"/>
              <w:bottom w:val="nil"/>
              <w:right w:val="nil"/>
            </w:tcBorders>
          </w:tcPr>
          <w:p w14:paraId="1EBD4FCF" w14:textId="77777777" w:rsidR="005D451F" w:rsidRPr="005D451F" w:rsidRDefault="005D451F" w:rsidP="00E245FE">
            <w:pPr>
              <w:rPr>
                <w:sz w:val="18"/>
                <w:szCs w:val="18"/>
              </w:rPr>
            </w:pPr>
          </w:p>
        </w:tc>
      </w:tr>
      <w:tr w:rsidR="005D451F" w:rsidRPr="005D451F" w14:paraId="170C9F10" w14:textId="77777777" w:rsidTr="005D451F">
        <w:trPr>
          <w:trHeight w:val="257"/>
        </w:trPr>
        <w:tc>
          <w:tcPr>
            <w:tcW w:w="3796" w:type="dxa"/>
          </w:tcPr>
          <w:p w14:paraId="4ECA4EF6" w14:textId="77777777" w:rsidR="005D451F" w:rsidRPr="005D451F" w:rsidRDefault="005D451F" w:rsidP="00E245FE">
            <w:pPr>
              <w:rPr>
                <w:sz w:val="18"/>
                <w:szCs w:val="18"/>
              </w:rPr>
            </w:pPr>
            <w:r w:rsidRPr="005D451F">
              <w:rPr>
                <w:sz w:val="18"/>
                <w:szCs w:val="18"/>
              </w:rPr>
              <w:t>Redecorating</w:t>
            </w:r>
          </w:p>
        </w:tc>
        <w:tc>
          <w:tcPr>
            <w:tcW w:w="758" w:type="dxa"/>
          </w:tcPr>
          <w:p w14:paraId="4244124D" w14:textId="77777777" w:rsidR="005D451F" w:rsidRPr="005D451F" w:rsidRDefault="005D451F" w:rsidP="00E245FE">
            <w:pPr>
              <w:rPr>
                <w:sz w:val="18"/>
                <w:szCs w:val="18"/>
              </w:rPr>
            </w:pPr>
            <w:r w:rsidRPr="005D451F">
              <w:rPr>
                <w:sz w:val="18"/>
                <w:szCs w:val="18"/>
              </w:rPr>
              <w:t>£150</w:t>
            </w:r>
          </w:p>
        </w:tc>
        <w:tc>
          <w:tcPr>
            <w:tcW w:w="253" w:type="dxa"/>
            <w:tcBorders>
              <w:top w:val="nil"/>
              <w:bottom w:val="nil"/>
              <w:right w:val="nil"/>
            </w:tcBorders>
          </w:tcPr>
          <w:p w14:paraId="487EF322" w14:textId="77777777" w:rsidR="005D451F" w:rsidRPr="005D451F" w:rsidRDefault="005D451F" w:rsidP="00E245FE">
            <w:pPr>
              <w:rPr>
                <w:sz w:val="18"/>
                <w:szCs w:val="18"/>
              </w:rPr>
            </w:pPr>
          </w:p>
        </w:tc>
        <w:tc>
          <w:tcPr>
            <w:tcW w:w="3037" w:type="dxa"/>
            <w:tcBorders>
              <w:top w:val="nil"/>
              <w:left w:val="nil"/>
              <w:bottom w:val="nil"/>
              <w:right w:val="nil"/>
            </w:tcBorders>
          </w:tcPr>
          <w:p w14:paraId="49422D0D" w14:textId="77777777" w:rsidR="005D451F" w:rsidRPr="005D451F" w:rsidRDefault="005D451F" w:rsidP="00E245FE">
            <w:pPr>
              <w:rPr>
                <w:sz w:val="18"/>
                <w:szCs w:val="18"/>
              </w:rPr>
            </w:pPr>
          </w:p>
        </w:tc>
        <w:tc>
          <w:tcPr>
            <w:tcW w:w="1645" w:type="dxa"/>
            <w:tcBorders>
              <w:top w:val="nil"/>
              <w:left w:val="nil"/>
              <w:bottom w:val="nil"/>
              <w:right w:val="nil"/>
            </w:tcBorders>
          </w:tcPr>
          <w:p w14:paraId="0AC7336D" w14:textId="77777777" w:rsidR="005D451F" w:rsidRPr="005D451F" w:rsidRDefault="005D451F" w:rsidP="00E245FE">
            <w:pPr>
              <w:rPr>
                <w:sz w:val="18"/>
                <w:szCs w:val="18"/>
              </w:rPr>
            </w:pPr>
          </w:p>
        </w:tc>
      </w:tr>
    </w:tbl>
    <w:p w14:paraId="5A3EE0B5" w14:textId="77777777" w:rsidR="005D451F" w:rsidRPr="005D451F" w:rsidRDefault="005D451F" w:rsidP="005D451F">
      <w:pPr>
        <w:rPr>
          <w:b/>
          <w:sz w:val="18"/>
          <w:szCs w:val="18"/>
        </w:rPr>
      </w:pPr>
    </w:p>
    <w:p w14:paraId="393F6CED" w14:textId="77777777" w:rsidR="005D451F" w:rsidRPr="005D451F" w:rsidRDefault="005D451F" w:rsidP="005D451F">
      <w:pPr>
        <w:rPr>
          <w:sz w:val="18"/>
          <w:szCs w:val="18"/>
        </w:rPr>
      </w:pPr>
      <w:r w:rsidRPr="005D451F">
        <w:rPr>
          <w:b/>
          <w:sz w:val="18"/>
          <w:szCs w:val="18"/>
        </w:rPr>
        <w:t>CHARGES LEVIED FOR DAMAGED ITEMS</w:t>
      </w:r>
    </w:p>
    <w:p w14:paraId="51428C86" w14:textId="77777777" w:rsidR="005D451F" w:rsidRPr="005D451F" w:rsidRDefault="005D451F" w:rsidP="005D451F">
      <w:pPr>
        <w:rPr>
          <w:sz w:val="18"/>
          <w:szCs w:val="18"/>
        </w:rPr>
      </w:pPr>
    </w:p>
    <w:tbl>
      <w:tblPr>
        <w:tblStyle w:val="TableGrid"/>
        <w:tblW w:w="0" w:type="auto"/>
        <w:tblInd w:w="108" w:type="dxa"/>
        <w:tblLook w:val="04A0" w:firstRow="1" w:lastRow="0" w:firstColumn="1" w:lastColumn="0" w:noHBand="0" w:noVBand="1"/>
      </w:tblPr>
      <w:tblGrid>
        <w:gridCol w:w="7141"/>
        <w:gridCol w:w="1767"/>
      </w:tblGrid>
      <w:tr w:rsidR="005D451F" w:rsidRPr="005D451F" w14:paraId="4731A8FE" w14:textId="77777777" w:rsidTr="00E245FE">
        <w:tc>
          <w:tcPr>
            <w:tcW w:w="8647" w:type="dxa"/>
          </w:tcPr>
          <w:p w14:paraId="0115D503" w14:textId="77777777" w:rsidR="005D451F" w:rsidRPr="005D451F" w:rsidRDefault="005D451F" w:rsidP="00E245FE">
            <w:pPr>
              <w:rPr>
                <w:i/>
                <w:sz w:val="18"/>
                <w:szCs w:val="18"/>
              </w:rPr>
            </w:pPr>
            <w:r w:rsidRPr="005D451F">
              <w:rPr>
                <w:i/>
                <w:sz w:val="18"/>
                <w:szCs w:val="18"/>
              </w:rPr>
              <w:t>Condition of item</w:t>
            </w:r>
          </w:p>
        </w:tc>
        <w:tc>
          <w:tcPr>
            <w:tcW w:w="1921" w:type="dxa"/>
          </w:tcPr>
          <w:p w14:paraId="3D998FE2" w14:textId="77777777" w:rsidR="005D451F" w:rsidRPr="005D451F" w:rsidRDefault="005D451F" w:rsidP="00E245FE">
            <w:pPr>
              <w:rPr>
                <w:i/>
                <w:sz w:val="18"/>
                <w:szCs w:val="18"/>
              </w:rPr>
            </w:pPr>
            <w:r w:rsidRPr="005D451F">
              <w:rPr>
                <w:i/>
                <w:sz w:val="18"/>
                <w:szCs w:val="18"/>
              </w:rPr>
              <w:t>Contribution to replacement</w:t>
            </w:r>
          </w:p>
        </w:tc>
      </w:tr>
      <w:tr w:rsidR="005D451F" w:rsidRPr="005D451F" w14:paraId="4AA9FE4E" w14:textId="77777777" w:rsidTr="00E245FE">
        <w:tc>
          <w:tcPr>
            <w:tcW w:w="8647" w:type="dxa"/>
          </w:tcPr>
          <w:p w14:paraId="572D000C" w14:textId="77777777" w:rsidR="005D451F" w:rsidRPr="005D451F" w:rsidRDefault="005D451F" w:rsidP="00E245FE">
            <w:pPr>
              <w:rPr>
                <w:sz w:val="18"/>
                <w:szCs w:val="18"/>
              </w:rPr>
            </w:pPr>
            <w:r w:rsidRPr="005D451F">
              <w:rPr>
                <w:sz w:val="18"/>
                <w:szCs w:val="18"/>
              </w:rPr>
              <w:t>Grade A* - recently replaced or sourced: practically brand new</w:t>
            </w:r>
          </w:p>
        </w:tc>
        <w:tc>
          <w:tcPr>
            <w:tcW w:w="1921" w:type="dxa"/>
          </w:tcPr>
          <w:p w14:paraId="7467BC26" w14:textId="77777777" w:rsidR="005D451F" w:rsidRPr="005D451F" w:rsidRDefault="005D451F" w:rsidP="00E245FE">
            <w:pPr>
              <w:rPr>
                <w:sz w:val="18"/>
                <w:szCs w:val="18"/>
              </w:rPr>
            </w:pPr>
            <w:r w:rsidRPr="005D451F">
              <w:rPr>
                <w:sz w:val="18"/>
                <w:szCs w:val="18"/>
              </w:rPr>
              <w:t>100%</w:t>
            </w:r>
          </w:p>
        </w:tc>
      </w:tr>
      <w:tr w:rsidR="005D451F" w:rsidRPr="005D451F" w14:paraId="090E6C58" w14:textId="77777777" w:rsidTr="00E245FE">
        <w:tc>
          <w:tcPr>
            <w:tcW w:w="8647" w:type="dxa"/>
          </w:tcPr>
          <w:p w14:paraId="768DE3F4" w14:textId="77777777" w:rsidR="005D451F" w:rsidRPr="005D451F" w:rsidRDefault="005D451F" w:rsidP="00E245FE">
            <w:pPr>
              <w:rPr>
                <w:sz w:val="18"/>
                <w:szCs w:val="18"/>
              </w:rPr>
            </w:pPr>
            <w:r w:rsidRPr="005D451F">
              <w:rPr>
                <w:sz w:val="18"/>
                <w:szCs w:val="18"/>
              </w:rPr>
              <w:t xml:space="preserve">Grade A – </w:t>
            </w:r>
            <w:proofErr w:type="gramStart"/>
            <w:r w:rsidRPr="005D451F">
              <w:rPr>
                <w:sz w:val="18"/>
                <w:szCs w:val="18"/>
              </w:rPr>
              <w:t>fairly new</w:t>
            </w:r>
            <w:proofErr w:type="gramEnd"/>
            <w:r w:rsidRPr="005D451F">
              <w:rPr>
                <w:sz w:val="18"/>
                <w:szCs w:val="18"/>
              </w:rPr>
              <w:t>, very minor evidence of wear and tear</w:t>
            </w:r>
          </w:p>
        </w:tc>
        <w:tc>
          <w:tcPr>
            <w:tcW w:w="1921" w:type="dxa"/>
          </w:tcPr>
          <w:p w14:paraId="3C6EFDE1" w14:textId="77777777" w:rsidR="005D451F" w:rsidRPr="005D451F" w:rsidRDefault="005D451F" w:rsidP="00E245FE">
            <w:pPr>
              <w:rPr>
                <w:sz w:val="18"/>
                <w:szCs w:val="18"/>
              </w:rPr>
            </w:pPr>
            <w:r w:rsidRPr="005D451F">
              <w:rPr>
                <w:sz w:val="18"/>
                <w:szCs w:val="18"/>
              </w:rPr>
              <w:t>75%</w:t>
            </w:r>
          </w:p>
        </w:tc>
      </w:tr>
      <w:tr w:rsidR="005D451F" w:rsidRPr="005D451F" w14:paraId="5891B9F7" w14:textId="77777777" w:rsidTr="00E245FE">
        <w:tc>
          <w:tcPr>
            <w:tcW w:w="8647" w:type="dxa"/>
          </w:tcPr>
          <w:p w14:paraId="095F2A03" w14:textId="77777777" w:rsidR="005D451F" w:rsidRPr="005D451F" w:rsidRDefault="005D451F" w:rsidP="00E245FE">
            <w:pPr>
              <w:rPr>
                <w:sz w:val="18"/>
                <w:szCs w:val="18"/>
              </w:rPr>
            </w:pPr>
            <w:r w:rsidRPr="005D451F">
              <w:rPr>
                <w:sz w:val="18"/>
                <w:szCs w:val="18"/>
              </w:rPr>
              <w:t>Grade B – mid-life of item, wear and tear evident but serviceable and presentable</w:t>
            </w:r>
          </w:p>
        </w:tc>
        <w:tc>
          <w:tcPr>
            <w:tcW w:w="1921" w:type="dxa"/>
          </w:tcPr>
          <w:p w14:paraId="22DB77DA" w14:textId="77777777" w:rsidR="005D451F" w:rsidRPr="005D451F" w:rsidRDefault="005D451F" w:rsidP="00E245FE">
            <w:pPr>
              <w:rPr>
                <w:sz w:val="18"/>
                <w:szCs w:val="18"/>
              </w:rPr>
            </w:pPr>
            <w:r w:rsidRPr="005D451F">
              <w:rPr>
                <w:sz w:val="18"/>
                <w:szCs w:val="18"/>
              </w:rPr>
              <w:t>50%</w:t>
            </w:r>
          </w:p>
        </w:tc>
      </w:tr>
      <w:tr w:rsidR="005D451F" w:rsidRPr="005D451F" w14:paraId="1752A35B" w14:textId="77777777" w:rsidTr="00E245FE">
        <w:tc>
          <w:tcPr>
            <w:tcW w:w="8647" w:type="dxa"/>
          </w:tcPr>
          <w:p w14:paraId="6998156A" w14:textId="77777777" w:rsidR="005D451F" w:rsidRPr="005D451F" w:rsidRDefault="005D451F" w:rsidP="00E245FE">
            <w:pPr>
              <w:rPr>
                <w:sz w:val="18"/>
                <w:szCs w:val="18"/>
              </w:rPr>
            </w:pPr>
            <w:r w:rsidRPr="005D451F">
              <w:rPr>
                <w:sz w:val="18"/>
                <w:szCs w:val="18"/>
              </w:rPr>
              <w:t>Grade C - towards end-of-life, wear and tear evident, close to replacement</w:t>
            </w:r>
          </w:p>
        </w:tc>
        <w:tc>
          <w:tcPr>
            <w:tcW w:w="1921" w:type="dxa"/>
          </w:tcPr>
          <w:p w14:paraId="0A7A77CD" w14:textId="77777777" w:rsidR="005D451F" w:rsidRPr="005D451F" w:rsidRDefault="005D451F" w:rsidP="00E245FE">
            <w:pPr>
              <w:rPr>
                <w:sz w:val="18"/>
                <w:szCs w:val="18"/>
              </w:rPr>
            </w:pPr>
            <w:r w:rsidRPr="005D451F">
              <w:rPr>
                <w:sz w:val="18"/>
                <w:szCs w:val="18"/>
              </w:rPr>
              <w:t>25%</w:t>
            </w:r>
          </w:p>
        </w:tc>
      </w:tr>
      <w:tr w:rsidR="005D451F" w:rsidRPr="005D451F" w14:paraId="3D324C9D" w14:textId="77777777" w:rsidTr="00E245FE">
        <w:tc>
          <w:tcPr>
            <w:tcW w:w="8647" w:type="dxa"/>
          </w:tcPr>
          <w:p w14:paraId="58519028" w14:textId="77777777" w:rsidR="005D451F" w:rsidRPr="005D451F" w:rsidRDefault="005D451F" w:rsidP="00E245FE">
            <w:pPr>
              <w:rPr>
                <w:sz w:val="18"/>
                <w:szCs w:val="18"/>
              </w:rPr>
            </w:pPr>
            <w:r w:rsidRPr="005D451F">
              <w:rPr>
                <w:sz w:val="18"/>
                <w:szCs w:val="18"/>
              </w:rPr>
              <w:t>Grade U – would have been replaced anyway</w:t>
            </w:r>
          </w:p>
        </w:tc>
        <w:tc>
          <w:tcPr>
            <w:tcW w:w="1921" w:type="dxa"/>
          </w:tcPr>
          <w:p w14:paraId="4C142DEA" w14:textId="77777777" w:rsidR="005D451F" w:rsidRPr="005D451F" w:rsidRDefault="005D451F" w:rsidP="00E245FE">
            <w:pPr>
              <w:rPr>
                <w:sz w:val="18"/>
                <w:szCs w:val="18"/>
              </w:rPr>
            </w:pPr>
            <w:r w:rsidRPr="005D451F">
              <w:rPr>
                <w:sz w:val="18"/>
                <w:szCs w:val="18"/>
              </w:rPr>
              <w:t>0%</w:t>
            </w:r>
          </w:p>
        </w:tc>
      </w:tr>
    </w:tbl>
    <w:p w14:paraId="4DB1FE5F" w14:textId="77777777" w:rsidR="005D451F" w:rsidRPr="005D451F" w:rsidRDefault="005D451F" w:rsidP="005D451F">
      <w:pPr>
        <w:rPr>
          <w:sz w:val="18"/>
          <w:szCs w:val="18"/>
        </w:rPr>
      </w:pPr>
    </w:p>
    <w:p w14:paraId="40786C76" w14:textId="77777777" w:rsidR="005D451F" w:rsidRPr="005D451F" w:rsidRDefault="005D451F" w:rsidP="005D451F">
      <w:pPr>
        <w:rPr>
          <w:sz w:val="18"/>
          <w:szCs w:val="18"/>
        </w:rPr>
      </w:pPr>
      <w:r w:rsidRPr="005D451F">
        <w:rPr>
          <w:sz w:val="18"/>
          <w:szCs w:val="18"/>
          <w:u w:val="single"/>
        </w:rPr>
        <w:t>Grades</w:t>
      </w:r>
      <w:r w:rsidRPr="005D451F">
        <w:rPr>
          <w:sz w:val="18"/>
          <w:szCs w:val="18"/>
        </w:rPr>
        <w:t xml:space="preserve">.   Most items will be Grades A-C.  The Head of Maintenance will grade the damaged item or will ask an </w:t>
      </w:r>
    </w:p>
    <w:p w14:paraId="66E5BE8F" w14:textId="77777777" w:rsidR="005D451F" w:rsidRPr="005D451F" w:rsidRDefault="005D451F" w:rsidP="005D451F">
      <w:pPr>
        <w:rPr>
          <w:sz w:val="18"/>
          <w:szCs w:val="18"/>
        </w:rPr>
      </w:pPr>
      <w:r w:rsidRPr="005D451F">
        <w:rPr>
          <w:sz w:val="18"/>
          <w:szCs w:val="18"/>
        </w:rPr>
        <w:t xml:space="preserve">independent contractor to provide a quotation for repair/redecorating; the Second Bursars decision is final in </w:t>
      </w:r>
    </w:p>
    <w:p w14:paraId="16CC7009" w14:textId="77777777" w:rsidR="005D451F" w:rsidRPr="005D451F" w:rsidRDefault="005D451F" w:rsidP="005D451F">
      <w:pPr>
        <w:rPr>
          <w:sz w:val="18"/>
          <w:szCs w:val="18"/>
        </w:rPr>
      </w:pPr>
      <w:r w:rsidRPr="005D451F">
        <w:rPr>
          <w:sz w:val="18"/>
          <w:szCs w:val="18"/>
        </w:rPr>
        <w:t>the event of any dispute.</w:t>
      </w:r>
      <w:r w:rsidRPr="005D451F">
        <w:rPr>
          <w:sz w:val="18"/>
          <w:szCs w:val="18"/>
        </w:rPr>
        <w:br/>
      </w:r>
    </w:p>
    <w:p w14:paraId="3BF2B4F4" w14:textId="77777777" w:rsidR="005D451F" w:rsidRPr="005D451F" w:rsidRDefault="005D451F" w:rsidP="005D451F">
      <w:pPr>
        <w:rPr>
          <w:sz w:val="18"/>
          <w:szCs w:val="18"/>
        </w:rPr>
      </w:pPr>
      <w:r w:rsidRPr="005D451F">
        <w:rPr>
          <w:sz w:val="18"/>
          <w:szCs w:val="18"/>
          <w:u w:val="single"/>
        </w:rPr>
        <w:t>Administration charges</w:t>
      </w:r>
      <w:r w:rsidRPr="005D451F">
        <w:rPr>
          <w:sz w:val="18"/>
          <w:szCs w:val="18"/>
        </w:rPr>
        <w:t>.   An administrative charge of up to 40% of the replacement contribution will be levied</w:t>
      </w:r>
    </w:p>
    <w:p w14:paraId="6914CA82" w14:textId="77777777" w:rsidR="005D451F" w:rsidRPr="005D451F" w:rsidRDefault="005D451F" w:rsidP="005D451F">
      <w:pPr>
        <w:rPr>
          <w:sz w:val="18"/>
          <w:szCs w:val="18"/>
        </w:rPr>
      </w:pPr>
      <w:r w:rsidRPr="005D451F">
        <w:rPr>
          <w:sz w:val="18"/>
          <w:szCs w:val="18"/>
        </w:rPr>
        <w:t xml:space="preserve">in respect of the degree of negligence and disruption to other members of College and College staff.  The percentage </w:t>
      </w:r>
    </w:p>
    <w:p w14:paraId="5DA9BD35" w14:textId="77777777" w:rsidR="005D451F" w:rsidRPr="005D451F" w:rsidRDefault="005D451F" w:rsidP="005D451F">
      <w:pPr>
        <w:rPr>
          <w:sz w:val="18"/>
          <w:szCs w:val="18"/>
        </w:rPr>
      </w:pPr>
      <w:r w:rsidRPr="005D451F">
        <w:rPr>
          <w:sz w:val="18"/>
          <w:szCs w:val="18"/>
        </w:rPr>
        <w:t>levied is at the discretion of the Operations team.</w:t>
      </w:r>
    </w:p>
    <w:p w14:paraId="53CC8E3E" w14:textId="77777777" w:rsidR="005D451F" w:rsidRPr="005D451F" w:rsidRDefault="005D451F" w:rsidP="005D451F">
      <w:pPr>
        <w:rPr>
          <w:sz w:val="18"/>
          <w:szCs w:val="18"/>
        </w:rPr>
      </w:pPr>
    </w:p>
    <w:p w14:paraId="6979C141" w14:textId="77777777" w:rsidR="005D451F" w:rsidRPr="005D451F" w:rsidRDefault="005D451F" w:rsidP="005D451F">
      <w:pPr>
        <w:jc w:val="center"/>
        <w:rPr>
          <w:b/>
          <w:bCs/>
          <w:sz w:val="18"/>
          <w:szCs w:val="18"/>
        </w:rPr>
      </w:pPr>
    </w:p>
    <w:p w14:paraId="7EF7C78E" w14:textId="77777777" w:rsidR="005D451F" w:rsidRPr="005D451F" w:rsidRDefault="005D451F" w:rsidP="005D451F">
      <w:pPr>
        <w:jc w:val="center"/>
        <w:rPr>
          <w:b/>
          <w:bCs/>
          <w:sz w:val="18"/>
          <w:szCs w:val="18"/>
        </w:rPr>
      </w:pPr>
      <w:r w:rsidRPr="005D451F">
        <w:rPr>
          <w:b/>
          <w:bCs/>
          <w:sz w:val="18"/>
          <w:szCs w:val="18"/>
        </w:rPr>
        <w:t>REPLACEMENT KEYS/LOCKS/SALTO CHARGES</w:t>
      </w:r>
    </w:p>
    <w:p w14:paraId="02AF96D7" w14:textId="77777777" w:rsidR="005D451F" w:rsidRPr="005D451F" w:rsidRDefault="005D451F" w:rsidP="005D451F">
      <w:pPr>
        <w:jc w:val="center"/>
        <w:rPr>
          <w:b/>
          <w:bCs/>
          <w:sz w:val="18"/>
          <w:szCs w:val="18"/>
        </w:rPr>
      </w:pPr>
    </w:p>
    <w:tbl>
      <w:tblPr>
        <w:tblStyle w:val="TableGrid"/>
        <w:tblW w:w="9020" w:type="dxa"/>
        <w:tblInd w:w="108" w:type="dxa"/>
        <w:tblLook w:val="04A0" w:firstRow="1" w:lastRow="0" w:firstColumn="1" w:lastColumn="0" w:noHBand="0" w:noVBand="1"/>
      </w:tblPr>
      <w:tblGrid>
        <w:gridCol w:w="6735"/>
        <w:gridCol w:w="2285"/>
      </w:tblGrid>
      <w:tr w:rsidR="005D451F" w:rsidRPr="005D451F" w14:paraId="23265564" w14:textId="77777777" w:rsidTr="005D451F">
        <w:trPr>
          <w:trHeight w:val="244"/>
        </w:trPr>
        <w:tc>
          <w:tcPr>
            <w:tcW w:w="6735" w:type="dxa"/>
          </w:tcPr>
          <w:p w14:paraId="253A5A26" w14:textId="77777777" w:rsidR="005D451F" w:rsidRPr="005D451F" w:rsidRDefault="005D451F" w:rsidP="00E245FE">
            <w:pPr>
              <w:rPr>
                <w:sz w:val="18"/>
                <w:szCs w:val="18"/>
              </w:rPr>
            </w:pPr>
            <w:r w:rsidRPr="005D451F">
              <w:rPr>
                <w:sz w:val="18"/>
                <w:szCs w:val="18"/>
              </w:rPr>
              <w:t>Lock Change and Key Replacement</w:t>
            </w:r>
          </w:p>
        </w:tc>
        <w:tc>
          <w:tcPr>
            <w:tcW w:w="2285" w:type="dxa"/>
          </w:tcPr>
          <w:p w14:paraId="4AA12572" w14:textId="77777777" w:rsidR="005D451F" w:rsidRPr="005D451F" w:rsidRDefault="005D451F" w:rsidP="00E245FE">
            <w:pPr>
              <w:rPr>
                <w:sz w:val="18"/>
                <w:szCs w:val="18"/>
              </w:rPr>
            </w:pPr>
            <w:r w:rsidRPr="005D451F">
              <w:rPr>
                <w:sz w:val="18"/>
                <w:szCs w:val="18"/>
              </w:rPr>
              <w:t>£200</w:t>
            </w:r>
          </w:p>
        </w:tc>
      </w:tr>
      <w:tr w:rsidR="005D451F" w:rsidRPr="005D451F" w14:paraId="04797779" w14:textId="77777777" w:rsidTr="005D451F">
        <w:trPr>
          <w:trHeight w:val="244"/>
        </w:trPr>
        <w:tc>
          <w:tcPr>
            <w:tcW w:w="6735" w:type="dxa"/>
          </w:tcPr>
          <w:p w14:paraId="10A6A20A" w14:textId="77777777" w:rsidR="005D451F" w:rsidRPr="005D451F" w:rsidRDefault="005D451F" w:rsidP="00E245FE">
            <w:pPr>
              <w:rPr>
                <w:sz w:val="18"/>
                <w:szCs w:val="18"/>
              </w:rPr>
            </w:pPr>
            <w:r w:rsidRPr="005D451F">
              <w:rPr>
                <w:sz w:val="18"/>
                <w:szCs w:val="18"/>
              </w:rPr>
              <w:t xml:space="preserve">Replacement Room key </w:t>
            </w:r>
          </w:p>
        </w:tc>
        <w:tc>
          <w:tcPr>
            <w:tcW w:w="2285" w:type="dxa"/>
          </w:tcPr>
          <w:p w14:paraId="63A322C3" w14:textId="77777777" w:rsidR="005D451F" w:rsidRPr="005D451F" w:rsidRDefault="005D451F" w:rsidP="00E245FE">
            <w:pPr>
              <w:rPr>
                <w:sz w:val="18"/>
                <w:szCs w:val="18"/>
              </w:rPr>
            </w:pPr>
            <w:r w:rsidRPr="005D451F">
              <w:rPr>
                <w:sz w:val="18"/>
                <w:szCs w:val="18"/>
              </w:rPr>
              <w:t>£75</w:t>
            </w:r>
          </w:p>
        </w:tc>
      </w:tr>
      <w:tr w:rsidR="005D451F" w:rsidRPr="005D451F" w14:paraId="5FCB6832" w14:textId="77777777" w:rsidTr="005D451F">
        <w:trPr>
          <w:trHeight w:val="69"/>
        </w:trPr>
        <w:tc>
          <w:tcPr>
            <w:tcW w:w="6735" w:type="dxa"/>
            <w:tcBorders>
              <w:bottom w:val="single" w:sz="4" w:space="0" w:color="auto"/>
            </w:tcBorders>
          </w:tcPr>
          <w:p w14:paraId="42E90E43" w14:textId="77777777" w:rsidR="005D451F" w:rsidRPr="005D451F" w:rsidRDefault="005D451F" w:rsidP="00E245FE">
            <w:pPr>
              <w:rPr>
                <w:sz w:val="18"/>
                <w:szCs w:val="18"/>
              </w:rPr>
            </w:pPr>
            <w:r w:rsidRPr="005D451F">
              <w:rPr>
                <w:sz w:val="18"/>
                <w:szCs w:val="18"/>
              </w:rPr>
              <w:t xml:space="preserve">Replacement Kitchen Cupboard Key </w:t>
            </w:r>
          </w:p>
        </w:tc>
        <w:tc>
          <w:tcPr>
            <w:tcW w:w="2285" w:type="dxa"/>
            <w:tcBorders>
              <w:bottom w:val="single" w:sz="4" w:space="0" w:color="auto"/>
            </w:tcBorders>
          </w:tcPr>
          <w:p w14:paraId="01D4E7C0" w14:textId="77777777" w:rsidR="005D451F" w:rsidRPr="005D451F" w:rsidRDefault="005D451F" w:rsidP="00E245FE">
            <w:pPr>
              <w:rPr>
                <w:sz w:val="18"/>
                <w:szCs w:val="18"/>
              </w:rPr>
            </w:pPr>
            <w:r w:rsidRPr="005D451F">
              <w:rPr>
                <w:sz w:val="18"/>
                <w:szCs w:val="18"/>
              </w:rPr>
              <w:t>£20</w:t>
            </w:r>
          </w:p>
        </w:tc>
      </w:tr>
      <w:tr w:rsidR="005D451F" w:rsidRPr="005D451F" w14:paraId="218093C7" w14:textId="77777777" w:rsidTr="005D451F">
        <w:trPr>
          <w:trHeight w:val="376"/>
        </w:trPr>
        <w:tc>
          <w:tcPr>
            <w:tcW w:w="6735" w:type="dxa"/>
            <w:tcBorders>
              <w:left w:val="single" w:sz="4" w:space="0" w:color="auto"/>
              <w:bottom w:val="single" w:sz="4" w:space="0" w:color="auto"/>
              <w:right w:val="single" w:sz="4" w:space="0" w:color="auto"/>
            </w:tcBorders>
          </w:tcPr>
          <w:p w14:paraId="19692FE5" w14:textId="77777777" w:rsidR="005D451F" w:rsidRPr="005D451F" w:rsidRDefault="005D451F" w:rsidP="00E245FE">
            <w:pPr>
              <w:rPr>
                <w:sz w:val="18"/>
                <w:szCs w:val="18"/>
              </w:rPr>
            </w:pPr>
            <w:r w:rsidRPr="005D451F">
              <w:rPr>
                <w:sz w:val="18"/>
                <w:szCs w:val="18"/>
              </w:rPr>
              <w:t xml:space="preserve">Replacement Salto Card (Issued by Porters not University card) </w:t>
            </w:r>
          </w:p>
        </w:tc>
        <w:tc>
          <w:tcPr>
            <w:tcW w:w="2285" w:type="dxa"/>
            <w:tcBorders>
              <w:left w:val="single" w:sz="4" w:space="0" w:color="auto"/>
              <w:bottom w:val="single" w:sz="4" w:space="0" w:color="auto"/>
              <w:right w:val="single" w:sz="4" w:space="0" w:color="auto"/>
            </w:tcBorders>
          </w:tcPr>
          <w:p w14:paraId="735F139E" w14:textId="77777777" w:rsidR="005D451F" w:rsidRPr="005D451F" w:rsidRDefault="005D451F" w:rsidP="00E245FE">
            <w:pPr>
              <w:rPr>
                <w:sz w:val="18"/>
                <w:szCs w:val="18"/>
              </w:rPr>
            </w:pPr>
            <w:r w:rsidRPr="005D451F">
              <w:rPr>
                <w:sz w:val="18"/>
                <w:szCs w:val="18"/>
              </w:rPr>
              <w:t>£20</w:t>
            </w:r>
          </w:p>
        </w:tc>
      </w:tr>
    </w:tbl>
    <w:p w14:paraId="5CB20B0A" w14:textId="77777777" w:rsidR="005D451F" w:rsidRPr="005D451F" w:rsidRDefault="005D451F" w:rsidP="005D451F">
      <w:pPr>
        <w:jc w:val="center"/>
        <w:rPr>
          <w:b/>
          <w:bCs/>
          <w:sz w:val="18"/>
          <w:szCs w:val="18"/>
        </w:rPr>
      </w:pPr>
    </w:p>
    <w:p w14:paraId="773369FE" w14:textId="77777777" w:rsidR="005D451F" w:rsidRPr="005D451F" w:rsidRDefault="005D451F" w:rsidP="005D451F">
      <w:pPr>
        <w:rPr>
          <w:sz w:val="18"/>
          <w:szCs w:val="18"/>
        </w:rPr>
      </w:pPr>
    </w:p>
    <w:p w14:paraId="53FB53C3" w14:textId="30644286" w:rsidR="001E7E23" w:rsidRPr="009753A6" w:rsidRDefault="001E7E23" w:rsidP="000C51AF">
      <w:pPr>
        <w:jc w:val="center"/>
        <w:rPr>
          <w:b/>
          <w:sz w:val="18"/>
          <w:szCs w:val="18"/>
        </w:rPr>
      </w:pPr>
      <w:r w:rsidRPr="005D451F">
        <w:rPr>
          <w:sz w:val="18"/>
          <w:szCs w:val="18"/>
        </w:rPr>
        <w:br w:type="page"/>
      </w:r>
      <w:r w:rsidRPr="009753A6">
        <w:rPr>
          <w:b/>
          <w:color w:val="16161C"/>
          <w:sz w:val="18"/>
          <w:szCs w:val="18"/>
        </w:rPr>
        <w:lastRenderedPageBreak/>
        <w:t>ADDITIONAL ACCOMMODATION REGULATIONS</w:t>
      </w:r>
    </w:p>
    <w:p w14:paraId="6BC93AF3" w14:textId="77777777" w:rsidR="001E7E23" w:rsidRPr="009753A6" w:rsidRDefault="001E7E23" w:rsidP="001E7E23">
      <w:pPr>
        <w:pStyle w:val="ListParagraph"/>
        <w:rPr>
          <w:b/>
          <w:sz w:val="18"/>
          <w:szCs w:val="18"/>
        </w:rPr>
      </w:pPr>
    </w:p>
    <w:p w14:paraId="21E777B0" w14:textId="77777777" w:rsidR="001E7E23" w:rsidRPr="009753A6" w:rsidRDefault="52F88883" w:rsidP="4478C8DB">
      <w:pPr>
        <w:pStyle w:val="ListParagraph"/>
        <w:rPr>
          <w:b/>
          <w:bCs/>
          <w:sz w:val="18"/>
          <w:szCs w:val="18"/>
        </w:rPr>
      </w:pPr>
      <w:r w:rsidRPr="4478C8DB">
        <w:rPr>
          <w:b/>
          <w:bCs/>
          <w:color w:val="16161C"/>
          <w:sz w:val="18"/>
          <w:szCs w:val="18"/>
        </w:rPr>
        <w:t>The Tenant and all occupiers of the Premises agree to abide by the following conditions which form part of the Tenant's obligations in the Agreement:</w:t>
      </w:r>
    </w:p>
    <w:p w14:paraId="47E754B5" w14:textId="77777777" w:rsidR="001E7E23" w:rsidRPr="009753A6" w:rsidRDefault="001E7E23" w:rsidP="001E7E23">
      <w:pPr>
        <w:pStyle w:val="ListParagraph"/>
        <w:rPr>
          <w:b/>
          <w:sz w:val="18"/>
          <w:szCs w:val="18"/>
        </w:rPr>
      </w:pPr>
    </w:p>
    <w:p w14:paraId="10A97F52" w14:textId="77777777" w:rsidR="001E7E23" w:rsidRPr="009753A6" w:rsidRDefault="001E7E23" w:rsidP="001E7E23">
      <w:pPr>
        <w:pStyle w:val="ListParagraph"/>
        <w:rPr>
          <w:color w:val="16161C"/>
          <w:sz w:val="18"/>
          <w:szCs w:val="18"/>
        </w:rPr>
      </w:pPr>
      <w:r w:rsidRPr="009753A6">
        <w:rPr>
          <w:color w:val="16161C"/>
          <w:sz w:val="18"/>
          <w:szCs w:val="18"/>
        </w:rPr>
        <w:t xml:space="preserve">Ensure the Premises are well </w:t>
      </w:r>
      <w:proofErr w:type="gramStart"/>
      <w:r w:rsidRPr="009753A6">
        <w:rPr>
          <w:color w:val="16161C"/>
          <w:sz w:val="18"/>
          <w:szCs w:val="18"/>
        </w:rPr>
        <w:t>ventilated at all times</w:t>
      </w:r>
      <w:proofErr w:type="gramEnd"/>
      <w:r w:rsidRPr="009753A6">
        <w:rPr>
          <w:color w:val="16161C"/>
          <w:sz w:val="18"/>
          <w:szCs w:val="18"/>
        </w:rPr>
        <w:t>. In winter ensure there is both adequate heat and ventilation. Condensation can be a problem and is minimised by daily ventilation, heating and wiping down surfaces. Mouldy surfaces are a sign of lack of ventilation and should be cleaned with a proprietary</w:t>
      </w:r>
      <w:r w:rsidRPr="009753A6">
        <w:rPr>
          <w:color w:val="16161C"/>
          <w:spacing w:val="10"/>
          <w:sz w:val="18"/>
          <w:szCs w:val="18"/>
        </w:rPr>
        <w:t xml:space="preserve"> </w:t>
      </w:r>
      <w:r w:rsidRPr="009753A6">
        <w:rPr>
          <w:color w:val="16161C"/>
          <w:sz w:val="18"/>
          <w:szCs w:val="18"/>
        </w:rPr>
        <w:t>cleaner.</w:t>
      </w:r>
    </w:p>
    <w:p w14:paraId="51861EEA" w14:textId="77777777" w:rsidR="001E7E23" w:rsidRPr="009753A6" w:rsidRDefault="001E7E23" w:rsidP="001E7E23">
      <w:pPr>
        <w:pStyle w:val="ListParagraph"/>
        <w:rPr>
          <w:sz w:val="18"/>
          <w:szCs w:val="18"/>
        </w:rPr>
      </w:pPr>
    </w:p>
    <w:p w14:paraId="215CE4B4" w14:textId="40941545" w:rsidR="001E7E23" w:rsidRPr="009753A6" w:rsidRDefault="001E7E23" w:rsidP="001E7E23">
      <w:pPr>
        <w:pStyle w:val="ListParagraph"/>
        <w:rPr>
          <w:color w:val="16161C"/>
          <w:sz w:val="18"/>
          <w:szCs w:val="18"/>
        </w:rPr>
      </w:pPr>
      <w:r w:rsidRPr="009753A6">
        <w:rPr>
          <w:color w:val="16161C"/>
          <w:sz w:val="18"/>
          <w:szCs w:val="18"/>
        </w:rPr>
        <w:t xml:space="preserve">Clothes washing should not be draped on radiators or hung wet inside the Premises. It should only be hung outside if washing lines are </w:t>
      </w:r>
      <w:proofErr w:type="gramStart"/>
      <w:r w:rsidRPr="009753A6">
        <w:rPr>
          <w:color w:val="16161C"/>
          <w:sz w:val="18"/>
          <w:szCs w:val="18"/>
        </w:rPr>
        <w:t>specifically</w:t>
      </w:r>
      <w:r w:rsidRPr="009753A6">
        <w:rPr>
          <w:color w:val="16161C"/>
          <w:spacing w:val="-30"/>
          <w:sz w:val="18"/>
          <w:szCs w:val="18"/>
        </w:rPr>
        <w:t xml:space="preserve"> </w:t>
      </w:r>
      <w:r w:rsidR="005A628F">
        <w:rPr>
          <w:color w:val="16161C"/>
          <w:spacing w:val="-30"/>
          <w:sz w:val="18"/>
          <w:szCs w:val="18"/>
        </w:rPr>
        <w:t xml:space="preserve"> </w:t>
      </w:r>
      <w:r w:rsidRPr="009753A6">
        <w:rPr>
          <w:color w:val="16161C"/>
          <w:sz w:val="18"/>
          <w:szCs w:val="18"/>
        </w:rPr>
        <w:t>provided</w:t>
      </w:r>
      <w:proofErr w:type="gramEnd"/>
      <w:r w:rsidRPr="009753A6">
        <w:rPr>
          <w:color w:val="16161C"/>
          <w:sz w:val="18"/>
          <w:szCs w:val="18"/>
        </w:rPr>
        <w:t>.</w:t>
      </w:r>
    </w:p>
    <w:p w14:paraId="03BEA43D" w14:textId="77777777" w:rsidR="001E7E23" w:rsidRPr="009753A6" w:rsidRDefault="001E7E23" w:rsidP="001E7E23">
      <w:pPr>
        <w:pStyle w:val="ListParagraph"/>
        <w:rPr>
          <w:sz w:val="18"/>
          <w:szCs w:val="18"/>
        </w:rPr>
      </w:pPr>
    </w:p>
    <w:p w14:paraId="43AF5947" w14:textId="40C78F24" w:rsidR="001E7E23" w:rsidRPr="009753A6" w:rsidRDefault="52F88883" w:rsidP="001E7E23">
      <w:pPr>
        <w:pStyle w:val="ListParagraph"/>
        <w:rPr>
          <w:color w:val="16161C"/>
          <w:sz w:val="18"/>
          <w:szCs w:val="18"/>
        </w:rPr>
      </w:pPr>
      <w:r w:rsidRPr="009753A6">
        <w:rPr>
          <w:color w:val="16161C"/>
          <w:sz w:val="18"/>
          <w:szCs w:val="18"/>
        </w:rPr>
        <w:t xml:space="preserve">Use a </w:t>
      </w:r>
      <w:r w:rsidR="30135469" w:rsidRPr="009753A6">
        <w:rPr>
          <w:color w:val="16161C"/>
          <w:sz w:val="18"/>
          <w:szCs w:val="18"/>
        </w:rPr>
        <w:t>multi-board</w:t>
      </w:r>
      <w:r w:rsidRPr="009753A6">
        <w:rPr>
          <w:color w:val="16161C"/>
          <w:sz w:val="18"/>
          <w:szCs w:val="18"/>
        </w:rPr>
        <w:t xml:space="preserve"> fused electrical adaptor on a lead rather than a block-type adaptor. Do not plug adaptors into adaptors - use one adaptor in each wall socket. Extension leads should conform to BS (British Standard) 1363/A; adaptors should conform to BS 5733. Other international travel adaptors are not permitted. DO NOT try to force plugs into the wrong type of socket. </w:t>
      </w:r>
      <w:proofErr w:type="spellStart"/>
      <w:r w:rsidRPr="009753A6">
        <w:rPr>
          <w:color w:val="16161C"/>
          <w:sz w:val="18"/>
          <w:szCs w:val="18"/>
        </w:rPr>
        <w:t>The</w:t>
      </w:r>
      <w:r w:rsidR="11A5AD80" w:rsidRPr="009753A6">
        <w:rPr>
          <w:color w:val="16161C"/>
          <w:sz w:val="18"/>
          <w:szCs w:val="18"/>
        </w:rPr>
        <w:t>College</w:t>
      </w:r>
      <w:proofErr w:type="spellEnd"/>
      <w:r w:rsidRPr="009753A6">
        <w:rPr>
          <w:color w:val="16161C"/>
          <w:sz w:val="18"/>
          <w:szCs w:val="18"/>
        </w:rPr>
        <w:t xml:space="preserve"> reserves the right to remove any unsafe</w:t>
      </w:r>
      <w:r w:rsidRPr="009753A6">
        <w:rPr>
          <w:color w:val="16161C"/>
          <w:spacing w:val="-6"/>
          <w:sz w:val="18"/>
          <w:szCs w:val="18"/>
        </w:rPr>
        <w:t xml:space="preserve"> </w:t>
      </w:r>
      <w:r w:rsidRPr="009753A6">
        <w:rPr>
          <w:color w:val="16161C"/>
          <w:sz w:val="18"/>
          <w:szCs w:val="18"/>
        </w:rPr>
        <w:t>equipment.</w:t>
      </w:r>
    </w:p>
    <w:p w14:paraId="3900DD93" w14:textId="77777777" w:rsidR="001E7E23" w:rsidRPr="009753A6" w:rsidRDefault="001E7E23" w:rsidP="001E7E23">
      <w:pPr>
        <w:pStyle w:val="ListParagraph"/>
        <w:rPr>
          <w:sz w:val="18"/>
          <w:szCs w:val="18"/>
        </w:rPr>
      </w:pPr>
    </w:p>
    <w:p w14:paraId="71410FA4" w14:textId="77777777" w:rsidR="001E7E23" w:rsidRPr="009753A6" w:rsidRDefault="001E7E23" w:rsidP="001E7E23">
      <w:pPr>
        <w:pStyle w:val="ListParagraph"/>
        <w:rPr>
          <w:color w:val="16161C"/>
          <w:sz w:val="18"/>
          <w:szCs w:val="18"/>
        </w:rPr>
      </w:pPr>
      <w:r w:rsidRPr="009753A6">
        <w:rPr>
          <w:color w:val="16161C"/>
          <w:w w:val="105"/>
          <w:sz w:val="18"/>
          <w:szCs w:val="18"/>
        </w:rPr>
        <w:t>The</w:t>
      </w:r>
      <w:r w:rsidRPr="009753A6">
        <w:rPr>
          <w:color w:val="16161C"/>
          <w:spacing w:val="-21"/>
          <w:w w:val="105"/>
          <w:sz w:val="18"/>
          <w:szCs w:val="18"/>
        </w:rPr>
        <w:t xml:space="preserve"> </w:t>
      </w:r>
      <w:r w:rsidRPr="009753A6">
        <w:rPr>
          <w:color w:val="16161C"/>
          <w:w w:val="105"/>
          <w:sz w:val="18"/>
          <w:szCs w:val="18"/>
        </w:rPr>
        <w:t>refrigerator</w:t>
      </w:r>
      <w:r w:rsidRPr="009753A6">
        <w:rPr>
          <w:color w:val="16161C"/>
          <w:spacing w:val="-12"/>
          <w:w w:val="105"/>
          <w:sz w:val="18"/>
          <w:szCs w:val="18"/>
        </w:rPr>
        <w:t xml:space="preserve"> </w:t>
      </w:r>
      <w:r w:rsidRPr="009753A6">
        <w:rPr>
          <w:color w:val="16161C"/>
          <w:w w:val="105"/>
          <w:sz w:val="18"/>
          <w:szCs w:val="18"/>
        </w:rPr>
        <w:t>and</w:t>
      </w:r>
      <w:r w:rsidRPr="009753A6">
        <w:rPr>
          <w:color w:val="16161C"/>
          <w:spacing w:val="-24"/>
          <w:w w:val="105"/>
          <w:sz w:val="18"/>
          <w:szCs w:val="18"/>
        </w:rPr>
        <w:t xml:space="preserve"> </w:t>
      </w:r>
      <w:r w:rsidRPr="009753A6">
        <w:rPr>
          <w:color w:val="16161C"/>
          <w:w w:val="105"/>
          <w:sz w:val="18"/>
          <w:szCs w:val="18"/>
        </w:rPr>
        <w:t>freezer</w:t>
      </w:r>
      <w:r w:rsidRPr="009753A6">
        <w:rPr>
          <w:color w:val="16161C"/>
          <w:spacing w:val="-8"/>
          <w:w w:val="105"/>
          <w:sz w:val="18"/>
          <w:szCs w:val="18"/>
        </w:rPr>
        <w:t xml:space="preserve"> </w:t>
      </w:r>
      <w:r w:rsidRPr="009753A6">
        <w:rPr>
          <w:color w:val="16161C"/>
          <w:w w:val="105"/>
          <w:sz w:val="18"/>
          <w:szCs w:val="18"/>
        </w:rPr>
        <w:t>are</w:t>
      </w:r>
      <w:r w:rsidRPr="009753A6">
        <w:rPr>
          <w:color w:val="16161C"/>
          <w:spacing w:val="-18"/>
          <w:w w:val="105"/>
          <w:sz w:val="18"/>
          <w:szCs w:val="18"/>
        </w:rPr>
        <w:t xml:space="preserve"> </w:t>
      </w:r>
      <w:r w:rsidRPr="009753A6">
        <w:rPr>
          <w:color w:val="16161C"/>
          <w:w w:val="105"/>
          <w:sz w:val="18"/>
          <w:szCs w:val="18"/>
        </w:rPr>
        <w:t>to</w:t>
      </w:r>
      <w:r w:rsidRPr="009753A6">
        <w:rPr>
          <w:color w:val="16161C"/>
          <w:spacing w:val="-2"/>
          <w:w w:val="105"/>
          <w:sz w:val="18"/>
          <w:szCs w:val="18"/>
        </w:rPr>
        <w:t xml:space="preserve"> </w:t>
      </w:r>
      <w:r w:rsidRPr="009753A6">
        <w:rPr>
          <w:color w:val="16161C"/>
          <w:w w:val="105"/>
          <w:sz w:val="18"/>
          <w:szCs w:val="18"/>
        </w:rPr>
        <w:t>be</w:t>
      </w:r>
      <w:r w:rsidRPr="009753A6">
        <w:rPr>
          <w:color w:val="16161C"/>
          <w:spacing w:val="-22"/>
          <w:w w:val="105"/>
          <w:sz w:val="18"/>
          <w:szCs w:val="18"/>
        </w:rPr>
        <w:t xml:space="preserve"> </w:t>
      </w:r>
      <w:r w:rsidRPr="009753A6">
        <w:rPr>
          <w:color w:val="16161C"/>
          <w:w w:val="105"/>
          <w:sz w:val="18"/>
          <w:szCs w:val="18"/>
        </w:rPr>
        <w:t>defrosted</w:t>
      </w:r>
      <w:r w:rsidRPr="009753A6">
        <w:rPr>
          <w:color w:val="16161C"/>
          <w:spacing w:val="-14"/>
          <w:w w:val="105"/>
          <w:sz w:val="18"/>
          <w:szCs w:val="18"/>
        </w:rPr>
        <w:t xml:space="preserve"> </w:t>
      </w:r>
      <w:r w:rsidRPr="009753A6">
        <w:rPr>
          <w:color w:val="16161C"/>
          <w:w w:val="105"/>
          <w:sz w:val="18"/>
          <w:szCs w:val="18"/>
        </w:rPr>
        <w:t>regularly</w:t>
      </w:r>
      <w:r w:rsidRPr="009753A6">
        <w:rPr>
          <w:color w:val="16161C"/>
          <w:spacing w:val="-11"/>
          <w:w w:val="105"/>
          <w:sz w:val="18"/>
          <w:szCs w:val="18"/>
        </w:rPr>
        <w:t xml:space="preserve"> </w:t>
      </w:r>
      <w:r w:rsidRPr="009753A6">
        <w:rPr>
          <w:color w:val="16161C"/>
          <w:w w:val="105"/>
          <w:sz w:val="18"/>
          <w:szCs w:val="18"/>
        </w:rPr>
        <w:t>(once</w:t>
      </w:r>
      <w:r w:rsidRPr="009753A6">
        <w:rPr>
          <w:color w:val="16161C"/>
          <w:spacing w:val="-17"/>
          <w:w w:val="105"/>
          <w:sz w:val="18"/>
          <w:szCs w:val="18"/>
        </w:rPr>
        <w:t xml:space="preserve"> </w:t>
      </w:r>
      <w:r w:rsidRPr="009753A6">
        <w:rPr>
          <w:color w:val="16161C"/>
          <w:w w:val="105"/>
          <w:sz w:val="18"/>
          <w:szCs w:val="18"/>
        </w:rPr>
        <w:t>every</w:t>
      </w:r>
      <w:r w:rsidRPr="009753A6">
        <w:rPr>
          <w:color w:val="16161C"/>
          <w:spacing w:val="-16"/>
          <w:w w:val="105"/>
          <w:sz w:val="18"/>
          <w:szCs w:val="18"/>
        </w:rPr>
        <w:t xml:space="preserve"> </w:t>
      </w:r>
      <w:r w:rsidRPr="009753A6">
        <w:rPr>
          <w:color w:val="16161C"/>
          <w:w w:val="105"/>
          <w:sz w:val="18"/>
          <w:szCs w:val="18"/>
        </w:rPr>
        <w:t>three</w:t>
      </w:r>
      <w:r w:rsidRPr="009753A6">
        <w:rPr>
          <w:color w:val="16161C"/>
          <w:spacing w:val="-19"/>
          <w:w w:val="105"/>
          <w:sz w:val="18"/>
          <w:szCs w:val="18"/>
        </w:rPr>
        <w:t xml:space="preserve"> </w:t>
      </w:r>
      <w:r w:rsidRPr="009753A6">
        <w:rPr>
          <w:color w:val="16161C"/>
          <w:w w:val="105"/>
          <w:sz w:val="18"/>
          <w:szCs w:val="18"/>
        </w:rPr>
        <w:t>months minimum).</w:t>
      </w:r>
    </w:p>
    <w:p w14:paraId="6801EC1B" w14:textId="77777777" w:rsidR="001E7E23" w:rsidRPr="009753A6" w:rsidRDefault="001E7E23" w:rsidP="001E7E23">
      <w:pPr>
        <w:pStyle w:val="ListParagraph"/>
        <w:rPr>
          <w:sz w:val="18"/>
          <w:szCs w:val="18"/>
        </w:rPr>
      </w:pPr>
    </w:p>
    <w:p w14:paraId="2CCBA672" w14:textId="77777777" w:rsidR="001E7E23" w:rsidRPr="009753A6" w:rsidRDefault="001E7E23" w:rsidP="001E7E23">
      <w:pPr>
        <w:pStyle w:val="ListParagraph"/>
        <w:rPr>
          <w:color w:val="16161C"/>
          <w:sz w:val="18"/>
          <w:szCs w:val="18"/>
        </w:rPr>
      </w:pPr>
      <w:r w:rsidRPr="009753A6">
        <w:rPr>
          <w:color w:val="16161C"/>
          <w:w w:val="105"/>
          <w:sz w:val="18"/>
          <w:szCs w:val="18"/>
        </w:rPr>
        <w:t>Musical</w:t>
      </w:r>
      <w:r w:rsidRPr="009753A6">
        <w:rPr>
          <w:color w:val="16161C"/>
          <w:spacing w:val="-22"/>
          <w:w w:val="105"/>
          <w:sz w:val="18"/>
          <w:szCs w:val="18"/>
        </w:rPr>
        <w:t xml:space="preserve"> </w:t>
      </w:r>
      <w:r w:rsidRPr="009753A6">
        <w:rPr>
          <w:color w:val="16161C"/>
          <w:w w:val="105"/>
          <w:sz w:val="18"/>
          <w:szCs w:val="18"/>
        </w:rPr>
        <w:t>instruments</w:t>
      </w:r>
      <w:r w:rsidRPr="009753A6">
        <w:rPr>
          <w:color w:val="16161C"/>
          <w:spacing w:val="-20"/>
          <w:w w:val="105"/>
          <w:sz w:val="18"/>
          <w:szCs w:val="18"/>
        </w:rPr>
        <w:t xml:space="preserve"> </w:t>
      </w:r>
      <w:r w:rsidRPr="009753A6">
        <w:rPr>
          <w:color w:val="16161C"/>
          <w:w w:val="105"/>
          <w:sz w:val="18"/>
          <w:szCs w:val="18"/>
        </w:rPr>
        <w:t>may</w:t>
      </w:r>
      <w:r w:rsidRPr="009753A6">
        <w:rPr>
          <w:color w:val="16161C"/>
          <w:spacing w:val="-23"/>
          <w:w w:val="105"/>
          <w:sz w:val="18"/>
          <w:szCs w:val="18"/>
        </w:rPr>
        <w:t xml:space="preserve"> </w:t>
      </w:r>
      <w:r w:rsidRPr="009753A6">
        <w:rPr>
          <w:color w:val="16161C"/>
          <w:w w:val="105"/>
          <w:sz w:val="18"/>
          <w:szCs w:val="18"/>
        </w:rPr>
        <w:t>only</w:t>
      </w:r>
      <w:r w:rsidRPr="009753A6">
        <w:rPr>
          <w:color w:val="16161C"/>
          <w:spacing w:val="-22"/>
          <w:w w:val="105"/>
          <w:sz w:val="18"/>
          <w:szCs w:val="18"/>
        </w:rPr>
        <w:t xml:space="preserve"> </w:t>
      </w:r>
      <w:r w:rsidRPr="009753A6">
        <w:rPr>
          <w:color w:val="16161C"/>
          <w:w w:val="105"/>
          <w:sz w:val="18"/>
          <w:szCs w:val="18"/>
        </w:rPr>
        <w:t>be</w:t>
      </w:r>
      <w:r w:rsidRPr="009753A6">
        <w:rPr>
          <w:color w:val="16161C"/>
          <w:spacing w:val="-22"/>
          <w:w w:val="105"/>
          <w:sz w:val="18"/>
          <w:szCs w:val="18"/>
        </w:rPr>
        <w:t xml:space="preserve"> </w:t>
      </w:r>
      <w:r w:rsidRPr="009753A6">
        <w:rPr>
          <w:color w:val="16161C"/>
          <w:w w:val="105"/>
          <w:sz w:val="18"/>
          <w:szCs w:val="18"/>
        </w:rPr>
        <w:t>played</w:t>
      </w:r>
      <w:r w:rsidRPr="009753A6">
        <w:rPr>
          <w:color w:val="16161C"/>
          <w:spacing w:val="-21"/>
          <w:w w:val="105"/>
          <w:sz w:val="18"/>
          <w:szCs w:val="18"/>
        </w:rPr>
        <w:t xml:space="preserve"> </w:t>
      </w:r>
      <w:r w:rsidRPr="009753A6">
        <w:rPr>
          <w:color w:val="16161C"/>
          <w:w w:val="105"/>
          <w:sz w:val="18"/>
          <w:szCs w:val="18"/>
        </w:rPr>
        <w:t>once</w:t>
      </w:r>
      <w:r w:rsidRPr="009753A6">
        <w:rPr>
          <w:color w:val="16161C"/>
          <w:spacing w:val="-19"/>
          <w:w w:val="105"/>
          <w:sz w:val="18"/>
          <w:szCs w:val="18"/>
        </w:rPr>
        <w:t xml:space="preserve"> </w:t>
      </w:r>
      <w:r w:rsidRPr="009753A6">
        <w:rPr>
          <w:color w:val="16161C"/>
          <w:w w:val="105"/>
          <w:sz w:val="18"/>
          <w:szCs w:val="18"/>
        </w:rPr>
        <w:t>permission</w:t>
      </w:r>
      <w:r w:rsidRPr="009753A6">
        <w:rPr>
          <w:color w:val="16161C"/>
          <w:spacing w:val="-11"/>
          <w:w w:val="105"/>
          <w:sz w:val="18"/>
          <w:szCs w:val="18"/>
        </w:rPr>
        <w:t xml:space="preserve"> </w:t>
      </w:r>
      <w:r w:rsidRPr="009753A6">
        <w:rPr>
          <w:color w:val="16161C"/>
          <w:w w:val="105"/>
          <w:sz w:val="18"/>
          <w:szCs w:val="18"/>
        </w:rPr>
        <w:t>has</w:t>
      </w:r>
      <w:r w:rsidRPr="009753A6">
        <w:rPr>
          <w:color w:val="16161C"/>
          <w:spacing w:val="-22"/>
          <w:w w:val="105"/>
          <w:sz w:val="18"/>
          <w:szCs w:val="18"/>
        </w:rPr>
        <w:t xml:space="preserve"> </w:t>
      </w:r>
      <w:r w:rsidRPr="009753A6">
        <w:rPr>
          <w:color w:val="16161C"/>
          <w:w w:val="105"/>
          <w:sz w:val="18"/>
          <w:szCs w:val="18"/>
        </w:rPr>
        <w:t>been</w:t>
      </w:r>
      <w:r w:rsidRPr="009753A6">
        <w:rPr>
          <w:color w:val="16161C"/>
          <w:spacing w:val="-27"/>
          <w:w w:val="105"/>
          <w:sz w:val="18"/>
          <w:szCs w:val="18"/>
        </w:rPr>
        <w:t xml:space="preserve"> </w:t>
      </w:r>
      <w:r w:rsidRPr="009753A6">
        <w:rPr>
          <w:color w:val="16161C"/>
          <w:w w:val="105"/>
          <w:sz w:val="18"/>
          <w:szCs w:val="18"/>
        </w:rPr>
        <w:t>granted</w:t>
      </w:r>
      <w:r w:rsidRPr="009753A6">
        <w:rPr>
          <w:color w:val="16161C"/>
          <w:spacing w:val="-20"/>
          <w:w w:val="105"/>
          <w:sz w:val="18"/>
          <w:szCs w:val="18"/>
        </w:rPr>
        <w:t xml:space="preserve"> </w:t>
      </w:r>
      <w:r w:rsidRPr="009753A6">
        <w:rPr>
          <w:color w:val="16161C"/>
          <w:w w:val="105"/>
          <w:sz w:val="18"/>
          <w:szCs w:val="18"/>
        </w:rPr>
        <w:t>and</w:t>
      </w:r>
      <w:r w:rsidRPr="009753A6">
        <w:rPr>
          <w:color w:val="16161C"/>
          <w:spacing w:val="-24"/>
          <w:w w:val="105"/>
          <w:sz w:val="18"/>
          <w:szCs w:val="18"/>
        </w:rPr>
        <w:t xml:space="preserve"> </w:t>
      </w:r>
      <w:r w:rsidRPr="009753A6">
        <w:rPr>
          <w:color w:val="16161C"/>
          <w:w w:val="105"/>
          <w:sz w:val="18"/>
          <w:szCs w:val="18"/>
        </w:rPr>
        <w:t>during</w:t>
      </w:r>
      <w:r w:rsidRPr="009753A6">
        <w:rPr>
          <w:color w:val="16161C"/>
          <w:spacing w:val="-25"/>
          <w:w w:val="105"/>
          <w:sz w:val="18"/>
          <w:szCs w:val="18"/>
        </w:rPr>
        <w:t xml:space="preserve"> </w:t>
      </w:r>
      <w:r w:rsidRPr="009753A6">
        <w:rPr>
          <w:color w:val="16161C"/>
          <w:w w:val="105"/>
          <w:sz w:val="18"/>
          <w:szCs w:val="18"/>
        </w:rPr>
        <w:t>the hours</w:t>
      </w:r>
      <w:r w:rsidRPr="009753A6">
        <w:rPr>
          <w:color w:val="16161C"/>
          <w:spacing w:val="-21"/>
          <w:w w:val="105"/>
          <w:sz w:val="18"/>
          <w:szCs w:val="18"/>
        </w:rPr>
        <w:t xml:space="preserve"> </w:t>
      </w:r>
      <w:r w:rsidRPr="009753A6">
        <w:rPr>
          <w:color w:val="16161C"/>
          <w:w w:val="105"/>
          <w:sz w:val="18"/>
          <w:szCs w:val="18"/>
        </w:rPr>
        <w:t>specified.</w:t>
      </w:r>
      <w:r w:rsidRPr="009753A6">
        <w:rPr>
          <w:color w:val="16161C"/>
          <w:spacing w:val="-21"/>
          <w:w w:val="105"/>
          <w:sz w:val="18"/>
          <w:szCs w:val="18"/>
        </w:rPr>
        <w:t xml:space="preserve"> </w:t>
      </w:r>
      <w:r w:rsidRPr="009753A6">
        <w:rPr>
          <w:color w:val="16161C"/>
          <w:w w:val="105"/>
          <w:sz w:val="18"/>
          <w:szCs w:val="18"/>
        </w:rPr>
        <w:t>Please</w:t>
      </w:r>
      <w:r w:rsidRPr="009753A6">
        <w:rPr>
          <w:color w:val="16161C"/>
          <w:spacing w:val="-17"/>
          <w:w w:val="105"/>
          <w:sz w:val="18"/>
          <w:szCs w:val="18"/>
        </w:rPr>
        <w:t xml:space="preserve"> </w:t>
      </w:r>
      <w:r w:rsidRPr="009753A6">
        <w:rPr>
          <w:color w:val="16161C"/>
          <w:w w:val="105"/>
          <w:sz w:val="18"/>
          <w:szCs w:val="18"/>
        </w:rPr>
        <w:t>request</w:t>
      </w:r>
      <w:r w:rsidRPr="009753A6">
        <w:rPr>
          <w:color w:val="16161C"/>
          <w:spacing w:val="-17"/>
          <w:w w:val="105"/>
          <w:sz w:val="18"/>
          <w:szCs w:val="18"/>
        </w:rPr>
        <w:t xml:space="preserve"> </w:t>
      </w:r>
      <w:r w:rsidRPr="009753A6">
        <w:rPr>
          <w:color w:val="16161C"/>
          <w:w w:val="105"/>
          <w:sz w:val="18"/>
          <w:szCs w:val="18"/>
        </w:rPr>
        <w:t>this</w:t>
      </w:r>
      <w:r w:rsidRPr="009753A6">
        <w:rPr>
          <w:color w:val="16161C"/>
          <w:spacing w:val="-26"/>
          <w:w w:val="105"/>
          <w:sz w:val="18"/>
          <w:szCs w:val="18"/>
        </w:rPr>
        <w:t xml:space="preserve"> </w:t>
      </w:r>
      <w:r w:rsidRPr="009753A6">
        <w:rPr>
          <w:color w:val="16161C"/>
          <w:w w:val="105"/>
          <w:sz w:val="18"/>
          <w:szCs w:val="18"/>
        </w:rPr>
        <w:t>in</w:t>
      </w:r>
      <w:r w:rsidRPr="009753A6">
        <w:rPr>
          <w:color w:val="16161C"/>
          <w:spacing w:val="-19"/>
          <w:w w:val="105"/>
          <w:sz w:val="18"/>
          <w:szCs w:val="18"/>
        </w:rPr>
        <w:t xml:space="preserve"> </w:t>
      </w:r>
      <w:r w:rsidRPr="009753A6">
        <w:rPr>
          <w:color w:val="16161C"/>
          <w:w w:val="105"/>
          <w:sz w:val="18"/>
          <w:szCs w:val="18"/>
        </w:rPr>
        <w:t>writing.</w:t>
      </w:r>
      <w:r w:rsidRPr="009753A6">
        <w:rPr>
          <w:color w:val="16161C"/>
          <w:spacing w:val="-27"/>
          <w:w w:val="105"/>
          <w:sz w:val="18"/>
          <w:szCs w:val="18"/>
        </w:rPr>
        <w:t xml:space="preserve"> </w:t>
      </w:r>
      <w:r w:rsidRPr="009753A6">
        <w:rPr>
          <w:color w:val="16161C"/>
          <w:w w:val="105"/>
          <w:sz w:val="18"/>
          <w:szCs w:val="18"/>
        </w:rPr>
        <w:t>Permission,</w:t>
      </w:r>
      <w:r w:rsidRPr="009753A6">
        <w:rPr>
          <w:color w:val="16161C"/>
          <w:spacing w:val="-13"/>
          <w:w w:val="105"/>
          <w:sz w:val="18"/>
          <w:szCs w:val="18"/>
        </w:rPr>
        <w:t xml:space="preserve"> </w:t>
      </w:r>
      <w:r w:rsidRPr="009753A6">
        <w:rPr>
          <w:color w:val="16161C"/>
          <w:w w:val="105"/>
          <w:sz w:val="18"/>
          <w:szCs w:val="18"/>
        </w:rPr>
        <w:t>if</w:t>
      </w:r>
      <w:r w:rsidRPr="009753A6">
        <w:rPr>
          <w:color w:val="16161C"/>
          <w:spacing w:val="-12"/>
          <w:w w:val="105"/>
          <w:sz w:val="18"/>
          <w:szCs w:val="18"/>
        </w:rPr>
        <w:t xml:space="preserve"> </w:t>
      </w:r>
      <w:r w:rsidRPr="009753A6">
        <w:rPr>
          <w:color w:val="16161C"/>
          <w:w w:val="105"/>
          <w:sz w:val="18"/>
          <w:szCs w:val="18"/>
        </w:rPr>
        <w:t>granted,</w:t>
      </w:r>
      <w:r w:rsidRPr="009753A6">
        <w:rPr>
          <w:color w:val="16161C"/>
          <w:spacing w:val="-22"/>
          <w:w w:val="105"/>
          <w:sz w:val="18"/>
          <w:szCs w:val="18"/>
        </w:rPr>
        <w:t xml:space="preserve"> </w:t>
      </w:r>
      <w:r w:rsidRPr="009753A6">
        <w:rPr>
          <w:color w:val="16161C"/>
          <w:w w:val="105"/>
          <w:sz w:val="18"/>
          <w:szCs w:val="18"/>
        </w:rPr>
        <w:t>may</w:t>
      </w:r>
      <w:r w:rsidRPr="009753A6">
        <w:rPr>
          <w:color w:val="16161C"/>
          <w:spacing w:val="-20"/>
          <w:w w:val="105"/>
          <w:sz w:val="18"/>
          <w:szCs w:val="18"/>
        </w:rPr>
        <w:t xml:space="preserve"> </w:t>
      </w:r>
      <w:r w:rsidRPr="009753A6">
        <w:rPr>
          <w:color w:val="16161C"/>
          <w:w w:val="105"/>
          <w:sz w:val="18"/>
          <w:szCs w:val="18"/>
        </w:rPr>
        <w:t>be</w:t>
      </w:r>
      <w:r w:rsidRPr="009753A6">
        <w:rPr>
          <w:color w:val="16161C"/>
          <w:spacing w:val="-22"/>
          <w:w w:val="105"/>
          <w:sz w:val="18"/>
          <w:szCs w:val="18"/>
        </w:rPr>
        <w:t xml:space="preserve"> </w:t>
      </w:r>
      <w:r w:rsidRPr="009753A6">
        <w:rPr>
          <w:color w:val="16161C"/>
          <w:w w:val="105"/>
          <w:sz w:val="18"/>
          <w:szCs w:val="18"/>
        </w:rPr>
        <w:t>withdrawn</w:t>
      </w:r>
      <w:r w:rsidRPr="009753A6">
        <w:rPr>
          <w:color w:val="16161C"/>
          <w:spacing w:val="-12"/>
          <w:w w:val="105"/>
          <w:sz w:val="18"/>
          <w:szCs w:val="18"/>
        </w:rPr>
        <w:t xml:space="preserve"> </w:t>
      </w:r>
      <w:r w:rsidRPr="009753A6">
        <w:rPr>
          <w:color w:val="16161C"/>
          <w:w w:val="105"/>
          <w:sz w:val="18"/>
          <w:szCs w:val="18"/>
        </w:rPr>
        <w:t>at any time without</w:t>
      </w:r>
      <w:r w:rsidRPr="009753A6">
        <w:rPr>
          <w:color w:val="16161C"/>
          <w:spacing w:val="-19"/>
          <w:w w:val="105"/>
          <w:sz w:val="18"/>
          <w:szCs w:val="18"/>
        </w:rPr>
        <w:t xml:space="preserve"> </w:t>
      </w:r>
      <w:r w:rsidRPr="009753A6">
        <w:rPr>
          <w:color w:val="16161C"/>
          <w:w w:val="105"/>
          <w:sz w:val="18"/>
          <w:szCs w:val="18"/>
        </w:rPr>
        <w:t>notice.</w:t>
      </w:r>
    </w:p>
    <w:p w14:paraId="1BBD26B4" w14:textId="77777777" w:rsidR="001E7E23" w:rsidRPr="009753A6" w:rsidRDefault="001E7E23" w:rsidP="001E7E23">
      <w:pPr>
        <w:pStyle w:val="ListParagraph"/>
        <w:rPr>
          <w:sz w:val="18"/>
          <w:szCs w:val="18"/>
        </w:rPr>
      </w:pPr>
    </w:p>
    <w:p w14:paraId="42827F36" w14:textId="1208681D" w:rsidR="001E7E23" w:rsidRPr="009753A6" w:rsidRDefault="52F88883" w:rsidP="001E7E23">
      <w:pPr>
        <w:pStyle w:val="ListParagraph"/>
        <w:rPr>
          <w:color w:val="16161C"/>
          <w:sz w:val="18"/>
          <w:szCs w:val="18"/>
        </w:rPr>
      </w:pPr>
      <w:r w:rsidRPr="009753A6">
        <w:rPr>
          <w:color w:val="16161C"/>
          <w:sz w:val="18"/>
          <w:szCs w:val="18"/>
        </w:rPr>
        <w:t xml:space="preserve">Please show due care and consideration to neighbouring residents when using </w:t>
      </w:r>
      <w:r w:rsidR="0E6B45C1" w:rsidRPr="009753A6">
        <w:rPr>
          <w:color w:val="16161C"/>
          <w:sz w:val="18"/>
          <w:szCs w:val="18"/>
        </w:rPr>
        <w:t xml:space="preserve">digital speakers, </w:t>
      </w:r>
      <w:r w:rsidRPr="009753A6">
        <w:rPr>
          <w:color w:val="16161C"/>
          <w:sz w:val="18"/>
          <w:szCs w:val="18"/>
        </w:rPr>
        <w:t>radios, stereos, televisions or other electrical equipment, washing machines, etc. and be quiet between 10.00pm at night and 7.00am in the morning. Be careful when moving furniture and do not walk heavily - noise can</w:t>
      </w:r>
      <w:r w:rsidRPr="009753A6">
        <w:rPr>
          <w:color w:val="16161C"/>
          <w:spacing w:val="1"/>
          <w:sz w:val="18"/>
          <w:szCs w:val="18"/>
        </w:rPr>
        <w:t xml:space="preserve"> </w:t>
      </w:r>
      <w:r w:rsidRPr="009753A6">
        <w:rPr>
          <w:color w:val="16161C"/>
          <w:sz w:val="18"/>
          <w:szCs w:val="18"/>
        </w:rPr>
        <w:t>carry.</w:t>
      </w:r>
    </w:p>
    <w:p w14:paraId="235720D2" w14:textId="77777777" w:rsidR="001E7E23" w:rsidRPr="009753A6" w:rsidRDefault="001E7E23" w:rsidP="001E7E23">
      <w:pPr>
        <w:pStyle w:val="ListParagraph"/>
        <w:rPr>
          <w:sz w:val="18"/>
          <w:szCs w:val="18"/>
        </w:rPr>
      </w:pPr>
    </w:p>
    <w:p w14:paraId="6092E8D6" w14:textId="77B10125" w:rsidR="001E7E23" w:rsidRPr="009753A6" w:rsidRDefault="001E7E23" w:rsidP="001E7E23">
      <w:pPr>
        <w:pStyle w:val="ListParagraph"/>
        <w:rPr>
          <w:color w:val="16161C"/>
          <w:sz w:val="18"/>
          <w:szCs w:val="18"/>
        </w:rPr>
      </w:pPr>
      <w:r w:rsidRPr="009753A6">
        <w:rPr>
          <w:color w:val="16161C"/>
          <w:sz w:val="18"/>
          <w:szCs w:val="18"/>
        </w:rPr>
        <w:t>The</w:t>
      </w:r>
      <w:r w:rsidR="000C51AF">
        <w:rPr>
          <w:color w:val="16161C"/>
          <w:sz w:val="18"/>
          <w:szCs w:val="18"/>
        </w:rPr>
        <w:t xml:space="preserve"> </w:t>
      </w:r>
      <w:r w:rsidR="00A561C4">
        <w:rPr>
          <w:color w:val="16161C"/>
          <w:sz w:val="18"/>
          <w:szCs w:val="18"/>
        </w:rPr>
        <w:t xml:space="preserve">College </w:t>
      </w:r>
      <w:r w:rsidRPr="009753A6">
        <w:rPr>
          <w:color w:val="16161C"/>
          <w:sz w:val="18"/>
          <w:szCs w:val="18"/>
        </w:rPr>
        <w:t xml:space="preserve">maintain </w:t>
      </w:r>
      <w:proofErr w:type="gramStart"/>
      <w:r w:rsidRPr="009753A6">
        <w:rPr>
          <w:color w:val="16161C"/>
          <w:sz w:val="18"/>
          <w:szCs w:val="18"/>
        </w:rPr>
        <w:t>the majority of</w:t>
      </w:r>
      <w:proofErr w:type="gramEnd"/>
      <w:r w:rsidRPr="009753A6">
        <w:rPr>
          <w:color w:val="16161C"/>
          <w:sz w:val="18"/>
          <w:szCs w:val="18"/>
        </w:rPr>
        <w:t xml:space="preserve"> gardens. Tenants are requested to refrain from planting, digging or altering the gardens </w:t>
      </w:r>
      <w:proofErr w:type="gramStart"/>
      <w:r w:rsidRPr="009753A6">
        <w:rPr>
          <w:color w:val="16161C"/>
          <w:sz w:val="18"/>
          <w:szCs w:val="18"/>
        </w:rPr>
        <w:t>in  any</w:t>
      </w:r>
      <w:proofErr w:type="gramEnd"/>
      <w:r w:rsidRPr="009753A6">
        <w:rPr>
          <w:color w:val="16161C"/>
          <w:sz w:val="18"/>
          <w:szCs w:val="18"/>
        </w:rPr>
        <w:t xml:space="preserve"> way. Do not cause a nuisance for other users and do NOT damage plants, gardens or buildings with boisterous behaviour or ball</w:t>
      </w:r>
      <w:r w:rsidRPr="009753A6">
        <w:rPr>
          <w:color w:val="16161C"/>
          <w:spacing w:val="-9"/>
          <w:sz w:val="18"/>
          <w:szCs w:val="18"/>
        </w:rPr>
        <w:t xml:space="preserve"> </w:t>
      </w:r>
      <w:r w:rsidRPr="009753A6">
        <w:rPr>
          <w:color w:val="16161C"/>
          <w:sz w:val="18"/>
          <w:szCs w:val="18"/>
        </w:rPr>
        <w:t>games.</w:t>
      </w:r>
    </w:p>
    <w:p w14:paraId="7EFB3DB1" w14:textId="77777777" w:rsidR="001E7E23" w:rsidRPr="009753A6" w:rsidRDefault="001E7E23" w:rsidP="001E7E23">
      <w:pPr>
        <w:pStyle w:val="ListParagraph"/>
        <w:rPr>
          <w:sz w:val="18"/>
          <w:szCs w:val="18"/>
        </w:rPr>
      </w:pPr>
    </w:p>
    <w:p w14:paraId="077ABB58" w14:textId="77777777" w:rsidR="001E7E23" w:rsidRPr="009753A6" w:rsidRDefault="001E7E23" w:rsidP="001E7E23">
      <w:pPr>
        <w:pStyle w:val="ListParagraph"/>
        <w:rPr>
          <w:color w:val="16161C"/>
          <w:sz w:val="18"/>
          <w:szCs w:val="18"/>
        </w:rPr>
      </w:pPr>
      <w:r w:rsidRPr="009753A6">
        <w:rPr>
          <w:color w:val="16161C"/>
          <w:sz w:val="18"/>
          <w:szCs w:val="18"/>
        </w:rPr>
        <w:t xml:space="preserve">No posters or pictures may be fixed to the walls, windows or frames by means of blue tack, glue, </w:t>
      </w:r>
      <w:proofErr w:type="spellStart"/>
      <w:r w:rsidRPr="009753A6">
        <w:rPr>
          <w:color w:val="16161C"/>
          <w:sz w:val="18"/>
          <w:szCs w:val="18"/>
        </w:rPr>
        <w:t>sellotape</w:t>
      </w:r>
      <w:proofErr w:type="spellEnd"/>
      <w:r w:rsidRPr="009753A6">
        <w:rPr>
          <w:color w:val="16161C"/>
          <w:sz w:val="18"/>
          <w:szCs w:val="18"/>
        </w:rPr>
        <w:t xml:space="preserve"> or any other adhesive substances. Picture hooks (not nails) may be</w:t>
      </w:r>
      <w:r w:rsidRPr="009753A6">
        <w:rPr>
          <w:color w:val="16161C"/>
          <w:spacing w:val="32"/>
          <w:sz w:val="18"/>
          <w:szCs w:val="18"/>
        </w:rPr>
        <w:t xml:space="preserve"> </w:t>
      </w:r>
      <w:r w:rsidRPr="009753A6">
        <w:rPr>
          <w:color w:val="16161C"/>
          <w:sz w:val="18"/>
          <w:szCs w:val="18"/>
        </w:rPr>
        <w:t>used.</w:t>
      </w:r>
    </w:p>
    <w:p w14:paraId="0A71E52E" w14:textId="77777777" w:rsidR="001E7E23" w:rsidRPr="009753A6" w:rsidRDefault="001E7E23" w:rsidP="001E7E23">
      <w:pPr>
        <w:pStyle w:val="ListParagraph"/>
        <w:rPr>
          <w:color w:val="16151C"/>
          <w:sz w:val="18"/>
          <w:szCs w:val="18"/>
        </w:rPr>
      </w:pPr>
      <w:r w:rsidRPr="009753A6">
        <w:rPr>
          <w:color w:val="16151C"/>
          <w:sz w:val="18"/>
          <w:szCs w:val="18"/>
        </w:rPr>
        <w:t>Smoking (including the use of electronic cigarettes) is not allowed anywhere in the Premises or the Common Parts either by the Tenant or by their visitors because of the fire risk.  Candles and oil burners should also not be</w:t>
      </w:r>
      <w:r w:rsidRPr="009753A6">
        <w:rPr>
          <w:color w:val="16151C"/>
          <w:spacing w:val="6"/>
          <w:sz w:val="18"/>
          <w:szCs w:val="18"/>
        </w:rPr>
        <w:t xml:space="preserve"> </w:t>
      </w:r>
      <w:r w:rsidRPr="009753A6">
        <w:rPr>
          <w:color w:val="16151C"/>
          <w:sz w:val="18"/>
          <w:szCs w:val="18"/>
        </w:rPr>
        <w:t>used.</w:t>
      </w:r>
    </w:p>
    <w:p w14:paraId="4E71D0C1" w14:textId="77777777" w:rsidR="001E7E23" w:rsidRPr="009753A6" w:rsidRDefault="001E7E23" w:rsidP="001E7E23">
      <w:pPr>
        <w:pStyle w:val="ListParagraph"/>
        <w:rPr>
          <w:sz w:val="18"/>
          <w:szCs w:val="18"/>
        </w:rPr>
      </w:pPr>
    </w:p>
    <w:p w14:paraId="11E44E68" w14:textId="737D7379" w:rsidR="000C51AF" w:rsidRPr="009753A6" w:rsidRDefault="001E7E23" w:rsidP="000C51AF">
      <w:pPr>
        <w:pStyle w:val="ListParagraph"/>
        <w:rPr>
          <w:color w:val="16151C"/>
          <w:sz w:val="18"/>
          <w:szCs w:val="18"/>
        </w:rPr>
      </w:pPr>
      <w:r w:rsidRPr="009753A6">
        <w:rPr>
          <w:color w:val="16151C"/>
          <w:sz w:val="18"/>
          <w:szCs w:val="18"/>
        </w:rPr>
        <w:t xml:space="preserve">Do not store bicycles within the premises except within the cycle racks where provided. Do not lock bicycles to railings or trees. They will be removed without warning </w:t>
      </w:r>
      <w:proofErr w:type="gramStart"/>
      <w:r w:rsidRPr="009753A6">
        <w:rPr>
          <w:color w:val="16151C"/>
          <w:sz w:val="18"/>
          <w:szCs w:val="18"/>
        </w:rPr>
        <w:t>for  safety</w:t>
      </w:r>
      <w:proofErr w:type="gramEnd"/>
      <w:r w:rsidRPr="009753A6">
        <w:rPr>
          <w:color w:val="16151C"/>
          <w:sz w:val="18"/>
          <w:szCs w:val="18"/>
        </w:rPr>
        <w:t xml:space="preserve"> of other residents.</w:t>
      </w:r>
      <w:r w:rsidR="000C51AF" w:rsidRPr="000C51AF">
        <w:rPr>
          <w:color w:val="16151C"/>
          <w:sz w:val="18"/>
          <w:szCs w:val="18"/>
        </w:rPr>
        <w:t xml:space="preserve"> </w:t>
      </w:r>
      <w:r w:rsidR="000C51AF" w:rsidRPr="009753A6">
        <w:rPr>
          <w:color w:val="16151C"/>
          <w:sz w:val="18"/>
          <w:szCs w:val="18"/>
        </w:rPr>
        <w:t xml:space="preserve">Toys, prams and buggies should not be stored on the outside the flats in landings, in entrances or stairway areas. Tenants are reminded that all these areas are to be </w:t>
      </w:r>
      <w:proofErr w:type="gramStart"/>
      <w:r w:rsidR="000C51AF" w:rsidRPr="009753A6">
        <w:rPr>
          <w:color w:val="16151C"/>
          <w:sz w:val="18"/>
          <w:szCs w:val="18"/>
        </w:rPr>
        <w:t>kept clear at all times</w:t>
      </w:r>
      <w:proofErr w:type="gramEnd"/>
      <w:r w:rsidR="000C51AF" w:rsidRPr="009753A6">
        <w:rPr>
          <w:color w:val="16151C"/>
          <w:sz w:val="18"/>
          <w:szCs w:val="18"/>
        </w:rPr>
        <w:t xml:space="preserve"> to facilitate easy evacuation in an</w:t>
      </w:r>
      <w:r w:rsidR="000C51AF" w:rsidRPr="009753A6">
        <w:rPr>
          <w:color w:val="16151C"/>
          <w:spacing w:val="18"/>
          <w:sz w:val="18"/>
          <w:szCs w:val="18"/>
        </w:rPr>
        <w:t xml:space="preserve"> </w:t>
      </w:r>
      <w:r w:rsidR="000C51AF" w:rsidRPr="009753A6">
        <w:rPr>
          <w:color w:val="16151C"/>
          <w:sz w:val="18"/>
          <w:szCs w:val="18"/>
        </w:rPr>
        <w:t>emergency.</w:t>
      </w:r>
    </w:p>
    <w:p w14:paraId="7B4BBA84" w14:textId="77777777" w:rsidR="001E7E23" w:rsidRPr="009753A6" w:rsidRDefault="001E7E23" w:rsidP="001E7E23">
      <w:pPr>
        <w:pStyle w:val="ListParagraph"/>
        <w:rPr>
          <w:sz w:val="18"/>
          <w:szCs w:val="18"/>
        </w:rPr>
      </w:pPr>
    </w:p>
    <w:p w14:paraId="233F4E2B" w14:textId="77777777" w:rsidR="001E7E23" w:rsidRPr="009753A6" w:rsidRDefault="001E7E23" w:rsidP="001E7E23">
      <w:pPr>
        <w:pStyle w:val="ListParagraph"/>
        <w:rPr>
          <w:color w:val="16151C"/>
          <w:sz w:val="18"/>
          <w:szCs w:val="18"/>
        </w:rPr>
      </w:pPr>
      <w:r w:rsidRPr="009753A6">
        <w:rPr>
          <w:color w:val="16151C"/>
          <w:w w:val="105"/>
          <w:sz w:val="18"/>
          <w:szCs w:val="18"/>
        </w:rPr>
        <w:t>Do</w:t>
      </w:r>
      <w:r w:rsidRPr="009753A6">
        <w:rPr>
          <w:color w:val="16151C"/>
          <w:spacing w:val="-19"/>
          <w:w w:val="105"/>
          <w:sz w:val="18"/>
          <w:szCs w:val="18"/>
        </w:rPr>
        <w:t xml:space="preserve"> </w:t>
      </w:r>
      <w:r w:rsidRPr="009753A6">
        <w:rPr>
          <w:color w:val="16151C"/>
          <w:w w:val="105"/>
          <w:sz w:val="18"/>
          <w:szCs w:val="18"/>
        </w:rPr>
        <w:t>not</w:t>
      </w:r>
      <w:r w:rsidRPr="009753A6">
        <w:rPr>
          <w:color w:val="16151C"/>
          <w:spacing w:val="6"/>
          <w:w w:val="105"/>
          <w:sz w:val="18"/>
          <w:szCs w:val="18"/>
        </w:rPr>
        <w:t xml:space="preserve"> </w:t>
      </w:r>
      <w:r w:rsidRPr="009753A6">
        <w:rPr>
          <w:color w:val="16151C"/>
          <w:w w:val="105"/>
          <w:sz w:val="18"/>
          <w:szCs w:val="18"/>
        </w:rPr>
        <w:t>do</w:t>
      </w:r>
      <w:r w:rsidRPr="009753A6">
        <w:rPr>
          <w:color w:val="16151C"/>
          <w:spacing w:val="-19"/>
          <w:w w:val="105"/>
          <w:sz w:val="18"/>
          <w:szCs w:val="18"/>
        </w:rPr>
        <w:t xml:space="preserve"> </w:t>
      </w:r>
      <w:r w:rsidRPr="009753A6">
        <w:rPr>
          <w:color w:val="16151C"/>
          <w:w w:val="105"/>
          <w:sz w:val="18"/>
          <w:szCs w:val="18"/>
        </w:rPr>
        <w:t>anything</w:t>
      </w:r>
      <w:r w:rsidRPr="009753A6">
        <w:rPr>
          <w:color w:val="16151C"/>
          <w:spacing w:val="-12"/>
          <w:w w:val="105"/>
          <w:sz w:val="18"/>
          <w:szCs w:val="18"/>
        </w:rPr>
        <w:t xml:space="preserve"> </w:t>
      </w:r>
      <w:r w:rsidRPr="009753A6">
        <w:rPr>
          <w:color w:val="16151C"/>
          <w:w w:val="105"/>
          <w:sz w:val="18"/>
          <w:szCs w:val="18"/>
        </w:rPr>
        <w:t>which</w:t>
      </w:r>
      <w:r w:rsidRPr="009753A6">
        <w:rPr>
          <w:color w:val="16151C"/>
          <w:spacing w:val="-15"/>
          <w:w w:val="105"/>
          <w:sz w:val="18"/>
          <w:szCs w:val="18"/>
        </w:rPr>
        <w:t xml:space="preserve"> </w:t>
      </w:r>
      <w:r w:rsidRPr="009753A6">
        <w:rPr>
          <w:color w:val="16151C"/>
          <w:w w:val="105"/>
          <w:sz w:val="18"/>
          <w:szCs w:val="18"/>
        </w:rPr>
        <w:t>may</w:t>
      </w:r>
      <w:r w:rsidRPr="009753A6">
        <w:rPr>
          <w:color w:val="16151C"/>
          <w:spacing w:val="-19"/>
          <w:w w:val="105"/>
          <w:sz w:val="18"/>
          <w:szCs w:val="18"/>
        </w:rPr>
        <w:t xml:space="preserve"> </w:t>
      </w:r>
      <w:r w:rsidRPr="009753A6">
        <w:rPr>
          <w:color w:val="16151C"/>
          <w:w w:val="105"/>
          <w:sz w:val="18"/>
          <w:szCs w:val="18"/>
        </w:rPr>
        <w:t>create</w:t>
      </w:r>
      <w:r w:rsidRPr="009753A6">
        <w:rPr>
          <w:color w:val="16151C"/>
          <w:spacing w:val="-13"/>
          <w:w w:val="105"/>
          <w:sz w:val="18"/>
          <w:szCs w:val="18"/>
        </w:rPr>
        <w:t xml:space="preserve"> </w:t>
      </w:r>
      <w:r w:rsidRPr="009753A6">
        <w:rPr>
          <w:color w:val="16151C"/>
          <w:w w:val="105"/>
          <w:sz w:val="18"/>
          <w:szCs w:val="18"/>
        </w:rPr>
        <w:t>or</w:t>
      </w:r>
      <w:r w:rsidRPr="009753A6">
        <w:rPr>
          <w:color w:val="16151C"/>
          <w:spacing w:val="-19"/>
          <w:w w:val="105"/>
          <w:sz w:val="18"/>
          <w:szCs w:val="18"/>
        </w:rPr>
        <w:t xml:space="preserve"> </w:t>
      </w:r>
      <w:r w:rsidRPr="009753A6">
        <w:rPr>
          <w:color w:val="16151C"/>
          <w:w w:val="105"/>
          <w:sz w:val="18"/>
          <w:szCs w:val="18"/>
        </w:rPr>
        <w:t>contribute</w:t>
      </w:r>
      <w:r w:rsidRPr="009753A6">
        <w:rPr>
          <w:color w:val="16151C"/>
          <w:spacing w:val="-10"/>
          <w:w w:val="105"/>
          <w:sz w:val="18"/>
          <w:szCs w:val="18"/>
        </w:rPr>
        <w:t xml:space="preserve"> </w:t>
      </w:r>
      <w:r w:rsidRPr="009753A6">
        <w:rPr>
          <w:color w:val="16151C"/>
          <w:w w:val="105"/>
          <w:sz w:val="18"/>
          <w:szCs w:val="18"/>
        </w:rPr>
        <w:t>to</w:t>
      </w:r>
      <w:r w:rsidRPr="009753A6">
        <w:rPr>
          <w:color w:val="16151C"/>
          <w:spacing w:val="-5"/>
          <w:w w:val="105"/>
          <w:sz w:val="18"/>
          <w:szCs w:val="18"/>
        </w:rPr>
        <w:t xml:space="preserve"> </w:t>
      </w:r>
      <w:r w:rsidRPr="009753A6">
        <w:rPr>
          <w:color w:val="16151C"/>
          <w:w w:val="105"/>
          <w:sz w:val="18"/>
          <w:szCs w:val="18"/>
        </w:rPr>
        <w:t>blockages</w:t>
      </w:r>
      <w:r w:rsidRPr="009753A6">
        <w:rPr>
          <w:color w:val="16151C"/>
          <w:spacing w:val="-17"/>
          <w:w w:val="105"/>
          <w:sz w:val="18"/>
          <w:szCs w:val="18"/>
        </w:rPr>
        <w:t xml:space="preserve"> </w:t>
      </w:r>
      <w:r w:rsidRPr="009753A6">
        <w:rPr>
          <w:color w:val="16151C"/>
          <w:w w:val="105"/>
          <w:sz w:val="18"/>
          <w:szCs w:val="18"/>
        </w:rPr>
        <w:t>to</w:t>
      </w:r>
      <w:r w:rsidRPr="009753A6">
        <w:rPr>
          <w:color w:val="16151C"/>
          <w:spacing w:val="7"/>
          <w:w w:val="105"/>
          <w:sz w:val="18"/>
          <w:szCs w:val="18"/>
        </w:rPr>
        <w:t xml:space="preserve"> </w:t>
      </w:r>
      <w:r w:rsidRPr="009753A6">
        <w:rPr>
          <w:color w:val="16151C"/>
          <w:w w:val="105"/>
          <w:sz w:val="18"/>
          <w:szCs w:val="18"/>
        </w:rPr>
        <w:t>drains</w:t>
      </w:r>
      <w:r w:rsidRPr="009753A6">
        <w:rPr>
          <w:color w:val="16151C"/>
          <w:spacing w:val="-13"/>
          <w:w w:val="105"/>
          <w:sz w:val="18"/>
          <w:szCs w:val="18"/>
        </w:rPr>
        <w:t xml:space="preserve"> </w:t>
      </w:r>
      <w:r w:rsidRPr="009753A6">
        <w:rPr>
          <w:color w:val="16151C"/>
          <w:w w:val="105"/>
          <w:sz w:val="18"/>
          <w:szCs w:val="18"/>
        </w:rPr>
        <w:t>(e.g.</w:t>
      </w:r>
      <w:r w:rsidRPr="009753A6">
        <w:rPr>
          <w:color w:val="16151C"/>
          <w:spacing w:val="-23"/>
          <w:w w:val="105"/>
          <w:sz w:val="18"/>
          <w:szCs w:val="18"/>
        </w:rPr>
        <w:t xml:space="preserve"> </w:t>
      </w:r>
      <w:r w:rsidRPr="009753A6">
        <w:rPr>
          <w:color w:val="16151C"/>
          <w:w w:val="105"/>
          <w:sz w:val="18"/>
          <w:szCs w:val="18"/>
        </w:rPr>
        <w:t>by</w:t>
      </w:r>
      <w:r w:rsidRPr="009753A6">
        <w:rPr>
          <w:color w:val="16151C"/>
          <w:spacing w:val="-19"/>
          <w:w w:val="105"/>
          <w:sz w:val="18"/>
          <w:szCs w:val="18"/>
        </w:rPr>
        <w:t xml:space="preserve"> </w:t>
      </w:r>
      <w:r w:rsidRPr="009753A6">
        <w:rPr>
          <w:color w:val="16151C"/>
          <w:w w:val="105"/>
          <w:sz w:val="18"/>
          <w:szCs w:val="18"/>
        </w:rPr>
        <w:t>putting hair,</w:t>
      </w:r>
      <w:r w:rsidRPr="009753A6">
        <w:rPr>
          <w:color w:val="16151C"/>
          <w:spacing w:val="-12"/>
          <w:w w:val="105"/>
          <w:sz w:val="18"/>
          <w:szCs w:val="18"/>
        </w:rPr>
        <w:t xml:space="preserve"> </w:t>
      </w:r>
      <w:r w:rsidRPr="009753A6">
        <w:rPr>
          <w:color w:val="16151C"/>
          <w:w w:val="105"/>
          <w:sz w:val="18"/>
          <w:szCs w:val="18"/>
        </w:rPr>
        <w:t>foodstuffs,</w:t>
      </w:r>
      <w:r w:rsidRPr="009753A6">
        <w:rPr>
          <w:color w:val="16151C"/>
          <w:spacing w:val="-1"/>
          <w:w w:val="105"/>
          <w:sz w:val="18"/>
          <w:szCs w:val="18"/>
        </w:rPr>
        <w:t xml:space="preserve"> </w:t>
      </w:r>
      <w:r w:rsidRPr="009753A6">
        <w:rPr>
          <w:color w:val="16151C"/>
          <w:w w:val="105"/>
          <w:sz w:val="18"/>
          <w:szCs w:val="18"/>
        </w:rPr>
        <w:t>fat</w:t>
      </w:r>
      <w:r w:rsidRPr="009753A6">
        <w:rPr>
          <w:color w:val="16151C"/>
          <w:spacing w:val="-8"/>
          <w:w w:val="105"/>
          <w:sz w:val="18"/>
          <w:szCs w:val="18"/>
        </w:rPr>
        <w:t xml:space="preserve"> </w:t>
      </w:r>
      <w:r w:rsidRPr="009753A6">
        <w:rPr>
          <w:color w:val="16151C"/>
          <w:w w:val="105"/>
          <w:sz w:val="18"/>
          <w:szCs w:val="18"/>
        </w:rPr>
        <w:t>or</w:t>
      </w:r>
      <w:r w:rsidRPr="009753A6">
        <w:rPr>
          <w:color w:val="16151C"/>
          <w:spacing w:val="-10"/>
          <w:w w:val="105"/>
          <w:sz w:val="18"/>
          <w:szCs w:val="18"/>
        </w:rPr>
        <w:t xml:space="preserve"> </w:t>
      </w:r>
      <w:r w:rsidRPr="009753A6">
        <w:rPr>
          <w:color w:val="16151C"/>
          <w:w w:val="105"/>
          <w:sz w:val="18"/>
          <w:szCs w:val="18"/>
        </w:rPr>
        <w:t>cooking</w:t>
      </w:r>
      <w:r w:rsidRPr="009753A6">
        <w:rPr>
          <w:color w:val="16151C"/>
          <w:spacing w:val="-6"/>
          <w:w w:val="105"/>
          <w:sz w:val="18"/>
          <w:szCs w:val="18"/>
        </w:rPr>
        <w:t xml:space="preserve"> </w:t>
      </w:r>
      <w:r w:rsidRPr="009753A6">
        <w:rPr>
          <w:color w:val="16151C"/>
          <w:w w:val="105"/>
          <w:sz w:val="18"/>
          <w:szCs w:val="18"/>
        </w:rPr>
        <w:t>oil</w:t>
      </w:r>
      <w:r w:rsidRPr="009753A6">
        <w:rPr>
          <w:color w:val="16151C"/>
          <w:spacing w:val="-12"/>
          <w:w w:val="105"/>
          <w:sz w:val="18"/>
          <w:szCs w:val="18"/>
        </w:rPr>
        <w:t xml:space="preserve"> </w:t>
      </w:r>
      <w:r w:rsidRPr="009753A6">
        <w:rPr>
          <w:color w:val="16151C"/>
          <w:w w:val="105"/>
          <w:sz w:val="18"/>
          <w:szCs w:val="18"/>
        </w:rPr>
        <w:t>down</w:t>
      </w:r>
      <w:r w:rsidRPr="009753A6">
        <w:rPr>
          <w:color w:val="16151C"/>
          <w:spacing w:val="-12"/>
          <w:w w:val="105"/>
          <w:sz w:val="18"/>
          <w:szCs w:val="18"/>
        </w:rPr>
        <w:t xml:space="preserve"> </w:t>
      </w:r>
      <w:r w:rsidRPr="009753A6">
        <w:rPr>
          <w:color w:val="16151C"/>
          <w:w w:val="105"/>
          <w:sz w:val="18"/>
          <w:szCs w:val="18"/>
        </w:rPr>
        <w:t>the</w:t>
      </w:r>
      <w:r w:rsidRPr="009753A6">
        <w:rPr>
          <w:color w:val="16151C"/>
          <w:spacing w:val="-11"/>
          <w:w w:val="105"/>
          <w:sz w:val="18"/>
          <w:szCs w:val="18"/>
        </w:rPr>
        <w:t xml:space="preserve"> </w:t>
      </w:r>
      <w:r w:rsidRPr="009753A6">
        <w:rPr>
          <w:color w:val="16151C"/>
          <w:w w:val="105"/>
          <w:sz w:val="18"/>
          <w:szCs w:val="18"/>
        </w:rPr>
        <w:t>kitchen</w:t>
      </w:r>
      <w:r w:rsidRPr="009753A6">
        <w:rPr>
          <w:color w:val="16151C"/>
          <w:spacing w:val="-11"/>
          <w:w w:val="105"/>
          <w:sz w:val="18"/>
          <w:szCs w:val="18"/>
        </w:rPr>
        <w:t xml:space="preserve"> </w:t>
      </w:r>
      <w:r w:rsidRPr="009753A6">
        <w:rPr>
          <w:color w:val="16151C"/>
          <w:w w:val="105"/>
          <w:sz w:val="18"/>
          <w:szCs w:val="18"/>
        </w:rPr>
        <w:t>sink</w:t>
      </w:r>
      <w:r w:rsidRPr="009753A6">
        <w:rPr>
          <w:color w:val="16151C"/>
          <w:spacing w:val="-5"/>
          <w:w w:val="105"/>
          <w:sz w:val="18"/>
          <w:szCs w:val="18"/>
        </w:rPr>
        <w:t xml:space="preserve"> </w:t>
      </w:r>
      <w:r w:rsidRPr="009753A6">
        <w:rPr>
          <w:color w:val="16151C"/>
          <w:w w:val="105"/>
          <w:sz w:val="18"/>
          <w:szCs w:val="18"/>
        </w:rPr>
        <w:t>or</w:t>
      </w:r>
      <w:r w:rsidRPr="009753A6">
        <w:rPr>
          <w:color w:val="16151C"/>
          <w:spacing w:val="-11"/>
          <w:w w:val="105"/>
          <w:sz w:val="18"/>
          <w:szCs w:val="18"/>
        </w:rPr>
        <w:t xml:space="preserve"> </w:t>
      </w:r>
      <w:r w:rsidRPr="009753A6">
        <w:rPr>
          <w:color w:val="16151C"/>
          <w:w w:val="105"/>
          <w:sz w:val="18"/>
          <w:szCs w:val="18"/>
        </w:rPr>
        <w:t>nappies</w:t>
      </w:r>
      <w:r w:rsidRPr="009753A6">
        <w:rPr>
          <w:color w:val="16151C"/>
          <w:spacing w:val="-5"/>
          <w:w w:val="105"/>
          <w:sz w:val="18"/>
          <w:szCs w:val="18"/>
        </w:rPr>
        <w:t xml:space="preserve"> </w:t>
      </w:r>
      <w:r w:rsidRPr="009753A6">
        <w:rPr>
          <w:color w:val="16151C"/>
          <w:w w:val="105"/>
          <w:sz w:val="18"/>
          <w:szCs w:val="18"/>
        </w:rPr>
        <w:t>or</w:t>
      </w:r>
      <w:r w:rsidRPr="009753A6">
        <w:rPr>
          <w:color w:val="16151C"/>
          <w:spacing w:val="-10"/>
          <w:w w:val="105"/>
          <w:sz w:val="18"/>
          <w:szCs w:val="18"/>
        </w:rPr>
        <w:t xml:space="preserve"> </w:t>
      </w:r>
      <w:r w:rsidRPr="009753A6">
        <w:rPr>
          <w:color w:val="16151C"/>
          <w:w w:val="105"/>
          <w:sz w:val="18"/>
          <w:szCs w:val="18"/>
        </w:rPr>
        <w:t>towels</w:t>
      </w:r>
      <w:r w:rsidRPr="009753A6">
        <w:rPr>
          <w:color w:val="16151C"/>
          <w:spacing w:val="-9"/>
          <w:w w:val="105"/>
          <w:sz w:val="18"/>
          <w:szCs w:val="18"/>
        </w:rPr>
        <w:t xml:space="preserve"> </w:t>
      </w:r>
      <w:r w:rsidRPr="009753A6">
        <w:rPr>
          <w:color w:val="2D2D2F"/>
          <w:w w:val="105"/>
          <w:sz w:val="18"/>
          <w:szCs w:val="18"/>
        </w:rPr>
        <w:t>in</w:t>
      </w:r>
      <w:r w:rsidRPr="009753A6">
        <w:rPr>
          <w:color w:val="2D2D2F"/>
          <w:spacing w:val="-10"/>
          <w:w w:val="105"/>
          <w:sz w:val="18"/>
          <w:szCs w:val="18"/>
        </w:rPr>
        <w:t xml:space="preserve"> </w:t>
      </w:r>
      <w:r w:rsidRPr="009753A6">
        <w:rPr>
          <w:color w:val="16151C"/>
          <w:w w:val="105"/>
          <w:sz w:val="18"/>
          <w:szCs w:val="18"/>
        </w:rPr>
        <w:t>the</w:t>
      </w:r>
      <w:r w:rsidRPr="009753A6">
        <w:rPr>
          <w:color w:val="16151C"/>
          <w:spacing w:val="-9"/>
          <w:w w:val="105"/>
          <w:sz w:val="18"/>
          <w:szCs w:val="18"/>
        </w:rPr>
        <w:t xml:space="preserve"> </w:t>
      </w:r>
      <w:r w:rsidRPr="009753A6">
        <w:rPr>
          <w:color w:val="16151C"/>
          <w:w w:val="105"/>
          <w:sz w:val="18"/>
          <w:szCs w:val="18"/>
        </w:rPr>
        <w:t>toilet).</w:t>
      </w:r>
    </w:p>
    <w:p w14:paraId="126587D5" w14:textId="77777777" w:rsidR="001E7E23" w:rsidRPr="000C51AF" w:rsidRDefault="001E7E23" w:rsidP="000C51AF">
      <w:pPr>
        <w:rPr>
          <w:sz w:val="18"/>
          <w:szCs w:val="18"/>
        </w:rPr>
      </w:pPr>
    </w:p>
    <w:p w14:paraId="5C18B684" w14:textId="77777777" w:rsidR="001E7E23" w:rsidRPr="009753A6" w:rsidRDefault="001E7E23" w:rsidP="001E7E23">
      <w:pPr>
        <w:pStyle w:val="ListParagraph"/>
        <w:rPr>
          <w:color w:val="16151C"/>
          <w:sz w:val="18"/>
          <w:szCs w:val="18"/>
        </w:rPr>
      </w:pPr>
      <w:r w:rsidRPr="009753A6">
        <w:rPr>
          <w:color w:val="16151C"/>
          <w:sz w:val="18"/>
          <w:szCs w:val="18"/>
        </w:rPr>
        <w:t xml:space="preserve">Tenants should insure their own personal possessions, as well as insuring against any damage to the property of the </w:t>
      </w:r>
      <w:r>
        <w:rPr>
          <w:color w:val="16151C"/>
          <w:sz w:val="18"/>
          <w:szCs w:val="18"/>
        </w:rPr>
        <w:t>College</w:t>
      </w:r>
      <w:r w:rsidRPr="009753A6">
        <w:rPr>
          <w:color w:val="16151C"/>
          <w:sz w:val="18"/>
          <w:szCs w:val="18"/>
        </w:rPr>
        <w:t xml:space="preserve">. They will be obliged to pay for the repair of any damage caused to the Premises and/or the Building by Tenants or their visitors at the discretion of the landlord. This will include damage to the Common Parts or </w:t>
      </w:r>
      <w:proofErr w:type="gramStart"/>
      <w:r w:rsidRPr="009753A6">
        <w:rPr>
          <w:color w:val="16151C"/>
          <w:sz w:val="18"/>
          <w:szCs w:val="18"/>
        </w:rPr>
        <w:t>as a result of</w:t>
      </w:r>
      <w:proofErr w:type="gramEnd"/>
      <w:r w:rsidRPr="009753A6">
        <w:rPr>
          <w:color w:val="16151C"/>
          <w:sz w:val="18"/>
          <w:szCs w:val="18"/>
        </w:rPr>
        <w:t xml:space="preserve"> the removal of personal possessions and</w:t>
      </w:r>
      <w:r w:rsidRPr="009753A6">
        <w:rPr>
          <w:color w:val="16151C"/>
          <w:spacing w:val="5"/>
          <w:sz w:val="18"/>
          <w:szCs w:val="18"/>
        </w:rPr>
        <w:t xml:space="preserve"> </w:t>
      </w:r>
      <w:r w:rsidRPr="009753A6">
        <w:rPr>
          <w:color w:val="16151C"/>
          <w:sz w:val="18"/>
          <w:szCs w:val="18"/>
        </w:rPr>
        <w:t>furniture.</w:t>
      </w:r>
    </w:p>
    <w:p w14:paraId="3B1ED260" w14:textId="77777777" w:rsidR="001E7E23" w:rsidRPr="009753A6" w:rsidRDefault="001E7E23" w:rsidP="001E7E23">
      <w:pPr>
        <w:pStyle w:val="ListParagraph"/>
        <w:rPr>
          <w:sz w:val="18"/>
          <w:szCs w:val="18"/>
        </w:rPr>
      </w:pPr>
    </w:p>
    <w:p w14:paraId="28798059" w14:textId="77777777" w:rsidR="001E7E23" w:rsidRPr="009753A6" w:rsidRDefault="001E7E23" w:rsidP="001E7E23">
      <w:pPr>
        <w:pStyle w:val="ListParagraph"/>
        <w:rPr>
          <w:color w:val="16151C"/>
          <w:sz w:val="18"/>
          <w:szCs w:val="18"/>
        </w:rPr>
      </w:pPr>
      <w:r w:rsidRPr="009753A6">
        <w:rPr>
          <w:color w:val="16151C"/>
          <w:sz w:val="18"/>
          <w:szCs w:val="18"/>
        </w:rPr>
        <w:t>No animals or fish are allowed as pets on the</w:t>
      </w:r>
      <w:r w:rsidRPr="009753A6">
        <w:rPr>
          <w:color w:val="16151C"/>
          <w:spacing w:val="-23"/>
          <w:sz w:val="18"/>
          <w:szCs w:val="18"/>
        </w:rPr>
        <w:t xml:space="preserve"> </w:t>
      </w:r>
      <w:r w:rsidRPr="009753A6">
        <w:rPr>
          <w:color w:val="16151C"/>
          <w:sz w:val="18"/>
          <w:szCs w:val="18"/>
        </w:rPr>
        <w:t>premises.</w:t>
      </w:r>
    </w:p>
    <w:p w14:paraId="583D9725" w14:textId="77777777" w:rsidR="001E7E23" w:rsidRPr="009753A6" w:rsidRDefault="001E7E23" w:rsidP="001E7E23">
      <w:pPr>
        <w:pStyle w:val="ListParagraph"/>
        <w:rPr>
          <w:sz w:val="18"/>
          <w:szCs w:val="18"/>
        </w:rPr>
      </w:pPr>
    </w:p>
    <w:p w14:paraId="4DDC44DA" w14:textId="44A536B7" w:rsidR="001E7E23" w:rsidRPr="00D05304" w:rsidRDefault="52F88883" w:rsidP="001E7E23">
      <w:pPr>
        <w:pStyle w:val="ListParagraph"/>
        <w:rPr>
          <w:color w:val="000000" w:themeColor="text1"/>
          <w:sz w:val="18"/>
          <w:szCs w:val="18"/>
        </w:rPr>
      </w:pPr>
      <w:r w:rsidRPr="00D05304">
        <w:rPr>
          <w:color w:val="000000" w:themeColor="text1"/>
          <w:sz w:val="18"/>
          <w:szCs w:val="18"/>
        </w:rPr>
        <w:t>No subletting is allowed. Long term visitors (i.e. for two weeks or longer) will require the express prior permission of the Accommodation Office (</w:t>
      </w:r>
      <w:hyperlink r:id="rId14" w:history="1">
        <w:r w:rsidRPr="00D05304">
          <w:rPr>
            <w:rStyle w:val="Hyperlink"/>
            <w:color w:val="000000" w:themeColor="text1"/>
            <w:sz w:val="18"/>
            <w:szCs w:val="18"/>
          </w:rPr>
          <w:t>accommodation@darwin.cam.ac.uk</w:t>
        </w:r>
      </w:hyperlink>
      <w:r w:rsidRPr="00D05304">
        <w:rPr>
          <w:color w:val="000000" w:themeColor="text1"/>
          <w:sz w:val="18"/>
          <w:szCs w:val="18"/>
        </w:rPr>
        <w:t xml:space="preserve">). Requests must be put in writing and an additional charge will be made to cover the Landlord's reasonably and properly incurred costs. </w:t>
      </w:r>
      <w:r w:rsidR="00846699" w:rsidRPr="00D05304">
        <w:rPr>
          <w:color w:val="000000" w:themeColor="text1"/>
          <w:sz w:val="18"/>
          <w:szCs w:val="18"/>
        </w:rPr>
        <w:t xml:space="preserve">Conditions 28 &amp; 29 in the Lease would remain applicable even if permission for visitors is </w:t>
      </w:r>
      <w:r w:rsidR="00D05304" w:rsidRPr="00D05304">
        <w:rPr>
          <w:color w:val="000000" w:themeColor="text1"/>
          <w:sz w:val="18"/>
          <w:szCs w:val="18"/>
        </w:rPr>
        <w:t>given.</w:t>
      </w:r>
    </w:p>
    <w:p w14:paraId="164A33F1" w14:textId="77777777" w:rsidR="001E7E23" w:rsidRPr="009753A6" w:rsidRDefault="001E7E23" w:rsidP="001E7E23">
      <w:pPr>
        <w:pStyle w:val="ListParagraph"/>
        <w:rPr>
          <w:sz w:val="18"/>
          <w:szCs w:val="18"/>
        </w:rPr>
      </w:pPr>
    </w:p>
    <w:p w14:paraId="37B768BD" w14:textId="77777777" w:rsidR="001E7E23" w:rsidRPr="009753A6" w:rsidRDefault="001E7E23" w:rsidP="001E7E23">
      <w:pPr>
        <w:pStyle w:val="ListParagraph"/>
        <w:rPr>
          <w:color w:val="16151C"/>
          <w:sz w:val="18"/>
          <w:szCs w:val="18"/>
        </w:rPr>
      </w:pPr>
      <w:r w:rsidRPr="009753A6">
        <w:rPr>
          <w:color w:val="16151C"/>
          <w:sz w:val="18"/>
          <w:szCs w:val="18"/>
        </w:rPr>
        <w:t>Please inform the</w:t>
      </w:r>
      <w:r>
        <w:rPr>
          <w:color w:val="16151C"/>
          <w:sz w:val="18"/>
          <w:szCs w:val="18"/>
        </w:rPr>
        <w:t xml:space="preserve"> Accommodation Office (</w:t>
      </w:r>
      <w:hyperlink r:id="rId15" w:history="1">
        <w:r w:rsidRPr="00BB57D3">
          <w:rPr>
            <w:rStyle w:val="Hyperlink"/>
            <w:sz w:val="18"/>
            <w:szCs w:val="18"/>
          </w:rPr>
          <w:t>accommodation@darwin.cam.ac.uk</w:t>
        </w:r>
      </w:hyperlink>
      <w:r>
        <w:rPr>
          <w:color w:val="16151C"/>
          <w:sz w:val="18"/>
          <w:szCs w:val="18"/>
        </w:rPr>
        <w:t xml:space="preserve">) </w:t>
      </w:r>
      <w:r w:rsidRPr="009753A6">
        <w:rPr>
          <w:color w:val="16151C"/>
          <w:sz w:val="18"/>
          <w:szCs w:val="18"/>
        </w:rPr>
        <w:t>if the Premises will be vacant for some time so that access can be obtained in an emergency. Absences of more than 28 days must be notified in writing.</w:t>
      </w:r>
    </w:p>
    <w:p w14:paraId="1239D961" w14:textId="77777777" w:rsidR="001E7E23" w:rsidRPr="009753A6" w:rsidRDefault="001E7E23" w:rsidP="001E7E23">
      <w:pPr>
        <w:pStyle w:val="ListParagraph"/>
        <w:rPr>
          <w:sz w:val="18"/>
          <w:szCs w:val="18"/>
        </w:rPr>
      </w:pPr>
    </w:p>
    <w:p w14:paraId="505512FD" w14:textId="77777777" w:rsidR="001E7E23" w:rsidRPr="009753A6" w:rsidRDefault="001E7E23" w:rsidP="001E7E23">
      <w:pPr>
        <w:pStyle w:val="ListParagraph"/>
        <w:rPr>
          <w:color w:val="16151C"/>
          <w:sz w:val="18"/>
          <w:szCs w:val="18"/>
        </w:rPr>
      </w:pPr>
      <w:r w:rsidRPr="009753A6">
        <w:rPr>
          <w:color w:val="16151C"/>
          <w:w w:val="105"/>
          <w:sz w:val="18"/>
          <w:szCs w:val="18"/>
        </w:rPr>
        <w:t>All</w:t>
      </w:r>
      <w:r w:rsidRPr="009753A6">
        <w:rPr>
          <w:color w:val="16151C"/>
          <w:spacing w:val="-22"/>
          <w:w w:val="105"/>
          <w:sz w:val="18"/>
          <w:szCs w:val="18"/>
        </w:rPr>
        <w:t xml:space="preserve"> </w:t>
      </w:r>
      <w:r w:rsidRPr="009753A6">
        <w:rPr>
          <w:color w:val="16151C"/>
          <w:w w:val="105"/>
          <w:sz w:val="18"/>
          <w:szCs w:val="18"/>
        </w:rPr>
        <w:t>leaks</w:t>
      </w:r>
      <w:r w:rsidRPr="009753A6">
        <w:rPr>
          <w:color w:val="16151C"/>
          <w:spacing w:val="-18"/>
          <w:w w:val="105"/>
          <w:sz w:val="18"/>
          <w:szCs w:val="18"/>
        </w:rPr>
        <w:t xml:space="preserve"> </w:t>
      </w:r>
      <w:r w:rsidRPr="009753A6">
        <w:rPr>
          <w:color w:val="16151C"/>
          <w:w w:val="105"/>
          <w:sz w:val="18"/>
          <w:szCs w:val="18"/>
        </w:rPr>
        <w:t>or</w:t>
      </w:r>
      <w:r w:rsidRPr="009753A6">
        <w:rPr>
          <w:color w:val="16151C"/>
          <w:spacing w:val="-18"/>
          <w:w w:val="105"/>
          <w:sz w:val="18"/>
          <w:szCs w:val="18"/>
        </w:rPr>
        <w:t xml:space="preserve"> </w:t>
      </w:r>
      <w:r w:rsidRPr="009753A6">
        <w:rPr>
          <w:color w:val="16151C"/>
          <w:w w:val="105"/>
          <w:sz w:val="18"/>
          <w:szCs w:val="18"/>
        </w:rPr>
        <w:t>faults</w:t>
      </w:r>
      <w:r w:rsidRPr="009753A6">
        <w:rPr>
          <w:color w:val="16151C"/>
          <w:spacing w:val="-15"/>
          <w:w w:val="105"/>
          <w:sz w:val="18"/>
          <w:szCs w:val="18"/>
        </w:rPr>
        <w:t xml:space="preserve"> </w:t>
      </w:r>
      <w:r w:rsidRPr="009753A6">
        <w:rPr>
          <w:color w:val="16151C"/>
          <w:w w:val="105"/>
          <w:sz w:val="18"/>
          <w:szCs w:val="18"/>
        </w:rPr>
        <w:t>within</w:t>
      </w:r>
      <w:r w:rsidRPr="009753A6">
        <w:rPr>
          <w:color w:val="16151C"/>
          <w:spacing w:val="-21"/>
          <w:w w:val="105"/>
          <w:sz w:val="18"/>
          <w:szCs w:val="18"/>
        </w:rPr>
        <w:t xml:space="preserve"> </w:t>
      </w:r>
      <w:r w:rsidRPr="009753A6">
        <w:rPr>
          <w:color w:val="16151C"/>
          <w:w w:val="105"/>
          <w:sz w:val="18"/>
          <w:szCs w:val="18"/>
        </w:rPr>
        <w:t>the</w:t>
      </w:r>
      <w:r w:rsidRPr="009753A6">
        <w:rPr>
          <w:color w:val="16151C"/>
          <w:spacing w:val="-19"/>
          <w:w w:val="105"/>
          <w:sz w:val="18"/>
          <w:szCs w:val="18"/>
        </w:rPr>
        <w:t xml:space="preserve"> </w:t>
      </w:r>
      <w:r w:rsidRPr="009753A6">
        <w:rPr>
          <w:color w:val="16151C"/>
          <w:w w:val="105"/>
          <w:sz w:val="18"/>
          <w:szCs w:val="18"/>
        </w:rPr>
        <w:t>Premises</w:t>
      </w:r>
      <w:r w:rsidRPr="009753A6">
        <w:rPr>
          <w:color w:val="16151C"/>
          <w:spacing w:val="-9"/>
          <w:w w:val="105"/>
          <w:sz w:val="18"/>
          <w:szCs w:val="18"/>
        </w:rPr>
        <w:t xml:space="preserve"> </w:t>
      </w:r>
      <w:r w:rsidRPr="009753A6">
        <w:rPr>
          <w:color w:val="16151C"/>
          <w:w w:val="105"/>
          <w:sz w:val="18"/>
          <w:szCs w:val="18"/>
        </w:rPr>
        <w:t>should</w:t>
      </w:r>
      <w:r w:rsidRPr="009753A6">
        <w:rPr>
          <w:color w:val="16151C"/>
          <w:spacing w:val="-12"/>
          <w:w w:val="105"/>
          <w:sz w:val="18"/>
          <w:szCs w:val="18"/>
        </w:rPr>
        <w:t xml:space="preserve"> </w:t>
      </w:r>
      <w:r w:rsidRPr="009753A6">
        <w:rPr>
          <w:color w:val="16151C"/>
          <w:w w:val="105"/>
          <w:sz w:val="18"/>
          <w:szCs w:val="18"/>
        </w:rPr>
        <w:t>be</w:t>
      </w:r>
      <w:r w:rsidRPr="009753A6">
        <w:rPr>
          <w:color w:val="16151C"/>
          <w:spacing w:val="-17"/>
          <w:w w:val="105"/>
          <w:sz w:val="18"/>
          <w:szCs w:val="18"/>
        </w:rPr>
        <w:t xml:space="preserve"> </w:t>
      </w:r>
      <w:r w:rsidRPr="009753A6">
        <w:rPr>
          <w:color w:val="16151C"/>
          <w:w w:val="105"/>
          <w:sz w:val="18"/>
          <w:szCs w:val="18"/>
        </w:rPr>
        <w:t>notified</w:t>
      </w:r>
      <w:r w:rsidRPr="009753A6">
        <w:rPr>
          <w:color w:val="16151C"/>
          <w:spacing w:val="-18"/>
          <w:w w:val="105"/>
          <w:sz w:val="18"/>
          <w:szCs w:val="18"/>
        </w:rPr>
        <w:t xml:space="preserve"> </w:t>
      </w:r>
      <w:r w:rsidRPr="009753A6">
        <w:rPr>
          <w:color w:val="16151C"/>
          <w:w w:val="105"/>
          <w:sz w:val="18"/>
          <w:szCs w:val="18"/>
        </w:rPr>
        <w:t>to</w:t>
      </w:r>
      <w:r w:rsidRPr="009753A6">
        <w:rPr>
          <w:color w:val="16151C"/>
          <w:spacing w:val="-13"/>
          <w:w w:val="105"/>
          <w:sz w:val="18"/>
          <w:szCs w:val="18"/>
        </w:rPr>
        <w:t xml:space="preserve"> </w:t>
      </w:r>
      <w:r w:rsidRPr="009753A6">
        <w:rPr>
          <w:color w:val="16151C"/>
          <w:w w:val="105"/>
          <w:sz w:val="18"/>
          <w:szCs w:val="18"/>
        </w:rPr>
        <w:t>the</w:t>
      </w:r>
      <w:r w:rsidRPr="009753A6">
        <w:rPr>
          <w:color w:val="16151C"/>
          <w:spacing w:val="-18"/>
          <w:w w:val="105"/>
          <w:sz w:val="18"/>
          <w:szCs w:val="18"/>
        </w:rPr>
        <w:t xml:space="preserve"> </w:t>
      </w:r>
      <w:r>
        <w:rPr>
          <w:color w:val="16151C"/>
          <w:w w:val="105"/>
          <w:sz w:val="18"/>
          <w:szCs w:val="18"/>
        </w:rPr>
        <w:t>Darwin College Porters Lodge on 01223 335660</w:t>
      </w:r>
      <w:r w:rsidRPr="009753A6">
        <w:rPr>
          <w:color w:val="16151C"/>
          <w:spacing w:val="-13"/>
          <w:w w:val="105"/>
          <w:sz w:val="18"/>
          <w:szCs w:val="18"/>
        </w:rPr>
        <w:t xml:space="preserve"> </w:t>
      </w:r>
      <w:r w:rsidRPr="009753A6">
        <w:rPr>
          <w:color w:val="16151C"/>
          <w:w w:val="105"/>
          <w:sz w:val="18"/>
          <w:szCs w:val="18"/>
        </w:rPr>
        <w:t>immediately to prevent further damage</w:t>
      </w:r>
      <w:r w:rsidRPr="009753A6">
        <w:rPr>
          <w:color w:val="16151C"/>
          <w:spacing w:val="13"/>
          <w:w w:val="105"/>
          <w:sz w:val="18"/>
          <w:szCs w:val="18"/>
        </w:rPr>
        <w:t xml:space="preserve"> </w:t>
      </w:r>
      <w:r w:rsidRPr="009753A6">
        <w:rPr>
          <w:color w:val="16151C"/>
          <w:w w:val="105"/>
          <w:sz w:val="18"/>
          <w:szCs w:val="18"/>
        </w:rPr>
        <w:t>occurring.</w:t>
      </w:r>
    </w:p>
    <w:p w14:paraId="6AC648F4" w14:textId="77777777" w:rsidR="001E7E23" w:rsidRPr="009753A6" w:rsidRDefault="001E7E23" w:rsidP="001E7E23">
      <w:pPr>
        <w:pStyle w:val="ListParagraph"/>
        <w:rPr>
          <w:sz w:val="18"/>
          <w:szCs w:val="18"/>
        </w:rPr>
      </w:pPr>
    </w:p>
    <w:p w14:paraId="53E998B3" w14:textId="77777777" w:rsidR="001E7E23" w:rsidRPr="009753A6" w:rsidRDefault="001E7E23" w:rsidP="001E7E23">
      <w:pPr>
        <w:pStyle w:val="ListParagraph"/>
        <w:rPr>
          <w:color w:val="16151C"/>
          <w:sz w:val="18"/>
          <w:szCs w:val="18"/>
        </w:rPr>
      </w:pPr>
      <w:r w:rsidRPr="009753A6">
        <w:rPr>
          <w:color w:val="16151C"/>
          <w:w w:val="105"/>
          <w:sz w:val="18"/>
          <w:szCs w:val="18"/>
        </w:rPr>
        <w:lastRenderedPageBreak/>
        <w:t>An</w:t>
      </w:r>
      <w:r w:rsidRPr="009753A6">
        <w:rPr>
          <w:color w:val="16151C"/>
          <w:spacing w:val="-24"/>
          <w:w w:val="105"/>
          <w:sz w:val="18"/>
          <w:szCs w:val="18"/>
        </w:rPr>
        <w:t xml:space="preserve"> </w:t>
      </w:r>
      <w:r w:rsidRPr="009753A6">
        <w:rPr>
          <w:color w:val="16151C"/>
          <w:w w:val="105"/>
          <w:sz w:val="18"/>
          <w:szCs w:val="18"/>
        </w:rPr>
        <w:t>administration</w:t>
      </w:r>
      <w:r w:rsidRPr="009753A6">
        <w:rPr>
          <w:color w:val="16151C"/>
          <w:spacing w:val="-28"/>
          <w:w w:val="105"/>
          <w:sz w:val="18"/>
          <w:szCs w:val="18"/>
        </w:rPr>
        <w:t xml:space="preserve"> </w:t>
      </w:r>
      <w:r w:rsidRPr="009753A6">
        <w:rPr>
          <w:color w:val="16151C"/>
          <w:w w:val="105"/>
          <w:sz w:val="18"/>
          <w:szCs w:val="18"/>
        </w:rPr>
        <w:t>charge</w:t>
      </w:r>
      <w:r w:rsidRPr="009753A6">
        <w:rPr>
          <w:color w:val="16151C"/>
          <w:spacing w:val="-9"/>
          <w:w w:val="105"/>
          <w:sz w:val="18"/>
          <w:szCs w:val="18"/>
        </w:rPr>
        <w:t xml:space="preserve"> </w:t>
      </w:r>
      <w:r w:rsidRPr="009753A6">
        <w:rPr>
          <w:color w:val="16151C"/>
          <w:w w:val="105"/>
          <w:sz w:val="18"/>
          <w:szCs w:val="18"/>
        </w:rPr>
        <w:t>of</w:t>
      </w:r>
      <w:r w:rsidRPr="009753A6">
        <w:rPr>
          <w:color w:val="16151C"/>
          <w:spacing w:val="-21"/>
          <w:w w:val="105"/>
          <w:sz w:val="18"/>
          <w:szCs w:val="18"/>
        </w:rPr>
        <w:t xml:space="preserve"> </w:t>
      </w:r>
      <w:r w:rsidRPr="009753A6">
        <w:rPr>
          <w:color w:val="16151C"/>
          <w:w w:val="105"/>
          <w:sz w:val="18"/>
          <w:szCs w:val="18"/>
        </w:rPr>
        <w:t>up</w:t>
      </w:r>
      <w:r w:rsidRPr="009753A6">
        <w:rPr>
          <w:color w:val="16151C"/>
          <w:spacing w:val="-20"/>
          <w:w w:val="105"/>
          <w:sz w:val="18"/>
          <w:szCs w:val="18"/>
        </w:rPr>
        <w:t xml:space="preserve"> </w:t>
      </w:r>
      <w:r w:rsidRPr="009753A6">
        <w:rPr>
          <w:color w:val="16151C"/>
          <w:w w:val="105"/>
          <w:sz w:val="18"/>
          <w:szCs w:val="18"/>
        </w:rPr>
        <w:t>to</w:t>
      </w:r>
      <w:r w:rsidRPr="009753A6">
        <w:rPr>
          <w:color w:val="16151C"/>
          <w:spacing w:val="-9"/>
          <w:w w:val="105"/>
          <w:sz w:val="18"/>
          <w:szCs w:val="18"/>
        </w:rPr>
        <w:t xml:space="preserve"> </w:t>
      </w:r>
      <w:r w:rsidRPr="009753A6">
        <w:rPr>
          <w:color w:val="16151C"/>
          <w:w w:val="105"/>
          <w:sz w:val="18"/>
          <w:szCs w:val="18"/>
        </w:rPr>
        <w:t>£50</w:t>
      </w:r>
      <w:r w:rsidRPr="009753A6">
        <w:rPr>
          <w:color w:val="16151C"/>
          <w:spacing w:val="-20"/>
          <w:w w:val="105"/>
          <w:sz w:val="18"/>
          <w:szCs w:val="18"/>
        </w:rPr>
        <w:t xml:space="preserve"> </w:t>
      </w:r>
      <w:r w:rsidRPr="009753A6">
        <w:rPr>
          <w:color w:val="16151C"/>
          <w:w w:val="105"/>
          <w:sz w:val="18"/>
          <w:szCs w:val="18"/>
        </w:rPr>
        <w:t>including</w:t>
      </w:r>
      <w:r w:rsidRPr="009753A6">
        <w:rPr>
          <w:color w:val="16151C"/>
          <w:spacing w:val="-15"/>
          <w:w w:val="105"/>
          <w:sz w:val="18"/>
          <w:szCs w:val="18"/>
        </w:rPr>
        <w:t xml:space="preserve"> </w:t>
      </w:r>
      <w:r w:rsidRPr="009753A6">
        <w:rPr>
          <w:color w:val="16151C"/>
          <w:w w:val="105"/>
          <w:sz w:val="18"/>
          <w:szCs w:val="18"/>
        </w:rPr>
        <w:t>VAT</w:t>
      </w:r>
      <w:r w:rsidRPr="009753A6">
        <w:rPr>
          <w:color w:val="16151C"/>
          <w:spacing w:val="-21"/>
          <w:w w:val="105"/>
          <w:sz w:val="18"/>
          <w:szCs w:val="18"/>
        </w:rPr>
        <w:t xml:space="preserve"> </w:t>
      </w:r>
      <w:r w:rsidRPr="009753A6">
        <w:rPr>
          <w:color w:val="16151C"/>
          <w:w w:val="105"/>
          <w:sz w:val="18"/>
          <w:szCs w:val="18"/>
        </w:rPr>
        <w:t>may</w:t>
      </w:r>
      <w:r w:rsidRPr="009753A6">
        <w:rPr>
          <w:color w:val="16151C"/>
          <w:spacing w:val="-20"/>
          <w:w w:val="105"/>
          <w:sz w:val="18"/>
          <w:szCs w:val="18"/>
        </w:rPr>
        <w:t xml:space="preserve"> </w:t>
      </w:r>
      <w:r w:rsidRPr="009753A6">
        <w:rPr>
          <w:color w:val="16151C"/>
          <w:w w:val="105"/>
          <w:sz w:val="18"/>
          <w:szCs w:val="18"/>
        </w:rPr>
        <w:t>be</w:t>
      </w:r>
      <w:r w:rsidRPr="009753A6">
        <w:rPr>
          <w:color w:val="16151C"/>
          <w:spacing w:val="-21"/>
          <w:w w:val="105"/>
          <w:sz w:val="18"/>
          <w:szCs w:val="18"/>
        </w:rPr>
        <w:t xml:space="preserve"> </w:t>
      </w:r>
      <w:r w:rsidRPr="009753A6">
        <w:rPr>
          <w:color w:val="16151C"/>
          <w:w w:val="105"/>
          <w:sz w:val="18"/>
          <w:szCs w:val="18"/>
        </w:rPr>
        <w:t>made</w:t>
      </w:r>
      <w:r w:rsidRPr="009753A6">
        <w:rPr>
          <w:color w:val="16151C"/>
          <w:spacing w:val="-15"/>
          <w:w w:val="105"/>
          <w:sz w:val="18"/>
          <w:szCs w:val="18"/>
        </w:rPr>
        <w:t xml:space="preserve"> </w:t>
      </w:r>
      <w:r w:rsidRPr="009753A6">
        <w:rPr>
          <w:color w:val="16151C"/>
          <w:w w:val="105"/>
          <w:sz w:val="18"/>
          <w:szCs w:val="18"/>
        </w:rPr>
        <w:t>for</w:t>
      </w:r>
      <w:r w:rsidRPr="009753A6">
        <w:rPr>
          <w:color w:val="16151C"/>
          <w:spacing w:val="3"/>
          <w:w w:val="105"/>
          <w:sz w:val="18"/>
          <w:szCs w:val="18"/>
        </w:rPr>
        <w:t xml:space="preserve"> </w:t>
      </w:r>
      <w:r w:rsidRPr="009753A6">
        <w:rPr>
          <w:color w:val="16151C"/>
          <w:w w:val="105"/>
          <w:sz w:val="18"/>
          <w:szCs w:val="18"/>
        </w:rPr>
        <w:t>any</w:t>
      </w:r>
      <w:r w:rsidRPr="009753A6">
        <w:rPr>
          <w:color w:val="16151C"/>
          <w:spacing w:val="-21"/>
          <w:w w:val="105"/>
          <w:sz w:val="18"/>
          <w:szCs w:val="18"/>
        </w:rPr>
        <w:t xml:space="preserve"> </w:t>
      </w:r>
      <w:r w:rsidRPr="009753A6">
        <w:rPr>
          <w:color w:val="16151C"/>
          <w:w w:val="105"/>
          <w:sz w:val="18"/>
          <w:szCs w:val="18"/>
        </w:rPr>
        <w:t>variations</w:t>
      </w:r>
      <w:r w:rsidRPr="009753A6">
        <w:rPr>
          <w:color w:val="16151C"/>
          <w:spacing w:val="-11"/>
          <w:w w:val="105"/>
          <w:sz w:val="18"/>
          <w:szCs w:val="18"/>
        </w:rPr>
        <w:t xml:space="preserve"> </w:t>
      </w:r>
      <w:r w:rsidRPr="009753A6">
        <w:rPr>
          <w:color w:val="16151C"/>
          <w:w w:val="105"/>
          <w:sz w:val="18"/>
          <w:szCs w:val="18"/>
        </w:rPr>
        <w:t>to</w:t>
      </w:r>
      <w:r w:rsidRPr="009753A6">
        <w:rPr>
          <w:color w:val="16151C"/>
          <w:spacing w:val="2"/>
          <w:w w:val="105"/>
          <w:sz w:val="18"/>
          <w:szCs w:val="18"/>
        </w:rPr>
        <w:t xml:space="preserve"> </w:t>
      </w:r>
      <w:r w:rsidRPr="009753A6">
        <w:rPr>
          <w:color w:val="16151C"/>
          <w:w w:val="105"/>
          <w:sz w:val="18"/>
          <w:szCs w:val="18"/>
        </w:rPr>
        <w:t>this Tenancy</w:t>
      </w:r>
      <w:r w:rsidRPr="009753A6">
        <w:rPr>
          <w:color w:val="16151C"/>
          <w:spacing w:val="-3"/>
          <w:w w:val="105"/>
          <w:sz w:val="18"/>
          <w:szCs w:val="18"/>
        </w:rPr>
        <w:t xml:space="preserve"> </w:t>
      </w:r>
      <w:r w:rsidRPr="009753A6">
        <w:rPr>
          <w:color w:val="16151C"/>
          <w:w w:val="105"/>
          <w:sz w:val="18"/>
          <w:szCs w:val="18"/>
        </w:rPr>
        <w:t>Agreement</w:t>
      </w:r>
      <w:r w:rsidRPr="009753A6">
        <w:rPr>
          <w:color w:val="16151C"/>
          <w:spacing w:val="-1"/>
          <w:w w:val="105"/>
          <w:sz w:val="18"/>
          <w:szCs w:val="18"/>
        </w:rPr>
        <w:t xml:space="preserve"> </w:t>
      </w:r>
      <w:r w:rsidRPr="009753A6">
        <w:rPr>
          <w:color w:val="16151C"/>
          <w:w w:val="105"/>
          <w:sz w:val="18"/>
          <w:szCs w:val="18"/>
        </w:rPr>
        <w:t>(such</w:t>
      </w:r>
      <w:r w:rsidRPr="009753A6">
        <w:rPr>
          <w:color w:val="16151C"/>
          <w:spacing w:val="-16"/>
          <w:w w:val="105"/>
          <w:sz w:val="18"/>
          <w:szCs w:val="18"/>
        </w:rPr>
        <w:t xml:space="preserve"> </w:t>
      </w:r>
      <w:r w:rsidRPr="009753A6">
        <w:rPr>
          <w:color w:val="16151C"/>
          <w:w w:val="105"/>
          <w:sz w:val="18"/>
          <w:szCs w:val="18"/>
        </w:rPr>
        <w:t>as</w:t>
      </w:r>
      <w:r w:rsidRPr="009753A6">
        <w:rPr>
          <w:color w:val="16151C"/>
          <w:spacing w:val="-13"/>
          <w:w w:val="105"/>
          <w:sz w:val="18"/>
          <w:szCs w:val="18"/>
        </w:rPr>
        <w:t xml:space="preserve"> </w:t>
      </w:r>
      <w:r w:rsidRPr="009753A6">
        <w:rPr>
          <w:color w:val="16151C"/>
          <w:w w:val="105"/>
          <w:sz w:val="18"/>
          <w:szCs w:val="18"/>
        </w:rPr>
        <w:t>a</w:t>
      </w:r>
      <w:r w:rsidRPr="009753A6">
        <w:rPr>
          <w:color w:val="16151C"/>
          <w:spacing w:val="-11"/>
          <w:w w:val="105"/>
          <w:sz w:val="18"/>
          <w:szCs w:val="18"/>
        </w:rPr>
        <w:t xml:space="preserve"> </w:t>
      </w:r>
      <w:r w:rsidRPr="009753A6">
        <w:rPr>
          <w:color w:val="16151C"/>
          <w:w w:val="105"/>
          <w:sz w:val="18"/>
          <w:szCs w:val="18"/>
        </w:rPr>
        <w:t>change</w:t>
      </w:r>
      <w:r w:rsidRPr="009753A6">
        <w:rPr>
          <w:color w:val="16151C"/>
          <w:spacing w:val="-5"/>
          <w:w w:val="105"/>
          <w:sz w:val="18"/>
          <w:szCs w:val="18"/>
        </w:rPr>
        <w:t xml:space="preserve"> </w:t>
      </w:r>
      <w:r w:rsidRPr="009753A6">
        <w:rPr>
          <w:color w:val="16151C"/>
          <w:w w:val="105"/>
          <w:sz w:val="18"/>
          <w:szCs w:val="18"/>
        </w:rPr>
        <w:t>of</w:t>
      </w:r>
      <w:r w:rsidRPr="009753A6">
        <w:rPr>
          <w:color w:val="16151C"/>
          <w:spacing w:val="-2"/>
          <w:w w:val="105"/>
          <w:sz w:val="18"/>
          <w:szCs w:val="18"/>
        </w:rPr>
        <w:t xml:space="preserve"> </w:t>
      </w:r>
      <w:r w:rsidRPr="009753A6">
        <w:rPr>
          <w:color w:val="16151C"/>
          <w:w w:val="105"/>
          <w:sz w:val="18"/>
          <w:szCs w:val="18"/>
        </w:rPr>
        <w:t>Tenant</w:t>
      </w:r>
      <w:r w:rsidRPr="009753A6">
        <w:rPr>
          <w:color w:val="16151C"/>
          <w:spacing w:val="-2"/>
          <w:w w:val="105"/>
          <w:sz w:val="18"/>
          <w:szCs w:val="18"/>
        </w:rPr>
        <w:t xml:space="preserve"> </w:t>
      </w:r>
      <w:r w:rsidRPr="009753A6">
        <w:rPr>
          <w:color w:val="16151C"/>
          <w:w w:val="105"/>
          <w:sz w:val="18"/>
          <w:szCs w:val="18"/>
        </w:rPr>
        <w:t>in</w:t>
      </w:r>
      <w:r w:rsidRPr="009753A6">
        <w:rPr>
          <w:color w:val="16151C"/>
          <w:spacing w:val="-8"/>
          <w:w w:val="105"/>
          <w:sz w:val="18"/>
          <w:szCs w:val="18"/>
        </w:rPr>
        <w:t xml:space="preserve"> </w:t>
      </w:r>
      <w:r w:rsidRPr="009753A6">
        <w:rPr>
          <w:color w:val="16151C"/>
          <w:w w:val="105"/>
          <w:sz w:val="18"/>
          <w:szCs w:val="18"/>
        </w:rPr>
        <w:t>shared</w:t>
      </w:r>
      <w:r w:rsidRPr="009753A6">
        <w:rPr>
          <w:color w:val="16151C"/>
          <w:spacing w:val="-7"/>
          <w:w w:val="105"/>
          <w:sz w:val="18"/>
          <w:szCs w:val="18"/>
        </w:rPr>
        <w:t xml:space="preserve"> </w:t>
      </w:r>
      <w:r w:rsidRPr="009753A6">
        <w:rPr>
          <w:color w:val="16151C"/>
          <w:w w:val="105"/>
          <w:sz w:val="18"/>
          <w:szCs w:val="18"/>
        </w:rPr>
        <w:t>properties).</w:t>
      </w:r>
    </w:p>
    <w:p w14:paraId="4393DFC5" w14:textId="77777777" w:rsidR="001E7E23" w:rsidRPr="009753A6" w:rsidRDefault="001E7E23" w:rsidP="001E7E23">
      <w:pPr>
        <w:pStyle w:val="ListParagraph"/>
        <w:rPr>
          <w:sz w:val="18"/>
          <w:szCs w:val="18"/>
        </w:rPr>
      </w:pPr>
    </w:p>
    <w:p w14:paraId="1AFC731E" w14:textId="77777777" w:rsidR="001E7E23" w:rsidRPr="009753A6" w:rsidRDefault="001E7E23" w:rsidP="001E7E23">
      <w:pPr>
        <w:pStyle w:val="ListParagraph"/>
        <w:rPr>
          <w:color w:val="16151C"/>
          <w:sz w:val="18"/>
          <w:szCs w:val="18"/>
        </w:rPr>
      </w:pPr>
      <w:r w:rsidRPr="009753A6">
        <w:rPr>
          <w:color w:val="16151C"/>
          <w:sz w:val="18"/>
          <w:szCs w:val="18"/>
        </w:rPr>
        <w:t>An administration charge of up to £120 including VAT to cover the Landlord's reasonably and properly incurred costs may be made for an early departure by the</w:t>
      </w:r>
      <w:r w:rsidRPr="009753A6">
        <w:rPr>
          <w:color w:val="16151C"/>
          <w:spacing w:val="7"/>
          <w:sz w:val="18"/>
          <w:szCs w:val="18"/>
        </w:rPr>
        <w:t xml:space="preserve"> </w:t>
      </w:r>
      <w:r w:rsidRPr="009753A6">
        <w:rPr>
          <w:color w:val="16151C"/>
          <w:sz w:val="18"/>
          <w:szCs w:val="18"/>
        </w:rPr>
        <w:t>Tenant.</w:t>
      </w:r>
    </w:p>
    <w:p w14:paraId="61D9049D" w14:textId="77777777" w:rsidR="001E7E23" w:rsidRPr="009753A6" w:rsidRDefault="001E7E23" w:rsidP="001E7E23">
      <w:pPr>
        <w:pStyle w:val="ListParagraph"/>
        <w:rPr>
          <w:sz w:val="18"/>
          <w:szCs w:val="18"/>
        </w:rPr>
      </w:pPr>
    </w:p>
    <w:p w14:paraId="5D92D625" w14:textId="77777777" w:rsidR="001E7E23" w:rsidRPr="009753A6" w:rsidRDefault="001E7E23" w:rsidP="001E7E23">
      <w:pPr>
        <w:pStyle w:val="ListParagraph"/>
        <w:rPr>
          <w:color w:val="16151C"/>
          <w:sz w:val="18"/>
          <w:szCs w:val="18"/>
        </w:rPr>
      </w:pPr>
      <w:r w:rsidRPr="009753A6">
        <w:rPr>
          <w:color w:val="16151C"/>
          <w:w w:val="105"/>
          <w:sz w:val="18"/>
          <w:szCs w:val="18"/>
        </w:rPr>
        <w:t>Tenants,</w:t>
      </w:r>
      <w:r w:rsidRPr="009753A6">
        <w:rPr>
          <w:color w:val="16151C"/>
          <w:spacing w:val="-19"/>
          <w:w w:val="105"/>
          <w:sz w:val="18"/>
          <w:szCs w:val="18"/>
        </w:rPr>
        <w:t xml:space="preserve"> </w:t>
      </w:r>
      <w:r w:rsidRPr="009753A6">
        <w:rPr>
          <w:color w:val="16151C"/>
          <w:w w:val="105"/>
          <w:sz w:val="18"/>
          <w:szCs w:val="18"/>
        </w:rPr>
        <w:t>residents</w:t>
      </w:r>
      <w:r w:rsidRPr="009753A6">
        <w:rPr>
          <w:color w:val="16151C"/>
          <w:spacing w:val="-20"/>
          <w:w w:val="105"/>
          <w:sz w:val="18"/>
          <w:szCs w:val="18"/>
        </w:rPr>
        <w:t xml:space="preserve"> </w:t>
      </w:r>
      <w:r w:rsidRPr="009753A6">
        <w:rPr>
          <w:color w:val="16151C"/>
          <w:w w:val="105"/>
          <w:sz w:val="18"/>
          <w:szCs w:val="18"/>
        </w:rPr>
        <w:t>and</w:t>
      </w:r>
      <w:r w:rsidRPr="009753A6">
        <w:rPr>
          <w:color w:val="16151C"/>
          <w:spacing w:val="-24"/>
          <w:w w:val="105"/>
          <w:sz w:val="18"/>
          <w:szCs w:val="18"/>
        </w:rPr>
        <w:t xml:space="preserve"> </w:t>
      </w:r>
      <w:r w:rsidRPr="009753A6">
        <w:rPr>
          <w:color w:val="16151C"/>
          <w:w w:val="105"/>
          <w:sz w:val="18"/>
          <w:szCs w:val="18"/>
        </w:rPr>
        <w:t>their</w:t>
      </w:r>
      <w:r w:rsidRPr="009753A6">
        <w:rPr>
          <w:color w:val="16151C"/>
          <w:spacing w:val="-19"/>
          <w:w w:val="105"/>
          <w:sz w:val="18"/>
          <w:szCs w:val="18"/>
        </w:rPr>
        <w:t xml:space="preserve"> </w:t>
      </w:r>
      <w:r w:rsidRPr="009753A6">
        <w:rPr>
          <w:color w:val="16151C"/>
          <w:w w:val="105"/>
          <w:sz w:val="18"/>
          <w:szCs w:val="18"/>
        </w:rPr>
        <w:t>visitors</w:t>
      </w:r>
      <w:r w:rsidRPr="009753A6">
        <w:rPr>
          <w:color w:val="16151C"/>
          <w:spacing w:val="-22"/>
          <w:w w:val="105"/>
          <w:sz w:val="18"/>
          <w:szCs w:val="18"/>
        </w:rPr>
        <w:t xml:space="preserve"> </w:t>
      </w:r>
      <w:r w:rsidRPr="009753A6">
        <w:rPr>
          <w:color w:val="16151C"/>
          <w:w w:val="105"/>
          <w:sz w:val="18"/>
          <w:szCs w:val="18"/>
        </w:rPr>
        <w:t>must</w:t>
      </w:r>
      <w:r w:rsidRPr="009753A6">
        <w:rPr>
          <w:color w:val="16151C"/>
          <w:spacing w:val="-21"/>
          <w:w w:val="105"/>
          <w:sz w:val="18"/>
          <w:szCs w:val="18"/>
        </w:rPr>
        <w:t xml:space="preserve"> </w:t>
      </w:r>
      <w:r w:rsidRPr="009753A6">
        <w:rPr>
          <w:color w:val="16151C"/>
          <w:w w:val="105"/>
          <w:sz w:val="18"/>
          <w:szCs w:val="18"/>
        </w:rPr>
        <w:t>abide</w:t>
      </w:r>
      <w:r w:rsidRPr="009753A6">
        <w:rPr>
          <w:color w:val="16151C"/>
          <w:spacing w:val="-20"/>
          <w:w w:val="105"/>
          <w:sz w:val="18"/>
          <w:szCs w:val="18"/>
        </w:rPr>
        <w:t xml:space="preserve"> </w:t>
      </w:r>
      <w:r w:rsidRPr="009753A6">
        <w:rPr>
          <w:color w:val="16151C"/>
          <w:w w:val="105"/>
          <w:sz w:val="18"/>
          <w:szCs w:val="18"/>
        </w:rPr>
        <w:t>by</w:t>
      </w:r>
      <w:r w:rsidRPr="009753A6">
        <w:rPr>
          <w:color w:val="16151C"/>
          <w:spacing w:val="-26"/>
          <w:w w:val="105"/>
          <w:sz w:val="18"/>
          <w:szCs w:val="18"/>
        </w:rPr>
        <w:t xml:space="preserve"> </w:t>
      </w:r>
      <w:r w:rsidRPr="009753A6">
        <w:rPr>
          <w:color w:val="16151C"/>
          <w:w w:val="105"/>
          <w:sz w:val="18"/>
          <w:szCs w:val="18"/>
        </w:rPr>
        <w:t>all</w:t>
      </w:r>
      <w:r w:rsidRPr="009753A6">
        <w:rPr>
          <w:color w:val="16151C"/>
          <w:spacing w:val="-28"/>
          <w:w w:val="105"/>
          <w:sz w:val="18"/>
          <w:szCs w:val="18"/>
        </w:rPr>
        <w:t xml:space="preserve"> </w:t>
      </w:r>
      <w:r>
        <w:rPr>
          <w:color w:val="16151C"/>
          <w:w w:val="105"/>
          <w:sz w:val="18"/>
          <w:szCs w:val="18"/>
        </w:rPr>
        <w:t>Darwin College accommodation</w:t>
      </w:r>
      <w:r w:rsidRPr="009753A6">
        <w:rPr>
          <w:color w:val="16151C"/>
          <w:spacing w:val="-16"/>
          <w:w w:val="105"/>
          <w:sz w:val="18"/>
          <w:szCs w:val="18"/>
        </w:rPr>
        <w:t xml:space="preserve"> </w:t>
      </w:r>
      <w:r w:rsidRPr="009753A6">
        <w:rPr>
          <w:color w:val="16151C"/>
          <w:w w:val="105"/>
          <w:sz w:val="18"/>
          <w:szCs w:val="18"/>
        </w:rPr>
        <w:t>or</w:t>
      </w:r>
      <w:r w:rsidRPr="009753A6">
        <w:rPr>
          <w:color w:val="16151C"/>
          <w:spacing w:val="-20"/>
          <w:w w:val="105"/>
          <w:sz w:val="18"/>
          <w:szCs w:val="18"/>
        </w:rPr>
        <w:t xml:space="preserve"> </w:t>
      </w:r>
      <w:r w:rsidRPr="009753A6">
        <w:rPr>
          <w:color w:val="16151C"/>
          <w:w w:val="105"/>
          <w:sz w:val="18"/>
          <w:szCs w:val="18"/>
        </w:rPr>
        <w:t>local</w:t>
      </w:r>
      <w:r w:rsidRPr="009753A6">
        <w:rPr>
          <w:color w:val="16151C"/>
          <w:spacing w:val="-22"/>
          <w:w w:val="105"/>
          <w:sz w:val="18"/>
          <w:szCs w:val="18"/>
        </w:rPr>
        <w:t xml:space="preserve"> </w:t>
      </w:r>
      <w:r w:rsidRPr="009753A6">
        <w:rPr>
          <w:color w:val="16151C"/>
          <w:w w:val="105"/>
          <w:sz w:val="18"/>
          <w:szCs w:val="18"/>
        </w:rPr>
        <w:t>policies. These</w:t>
      </w:r>
      <w:r w:rsidRPr="009753A6">
        <w:rPr>
          <w:color w:val="16151C"/>
          <w:spacing w:val="-4"/>
          <w:w w:val="105"/>
          <w:sz w:val="18"/>
          <w:szCs w:val="18"/>
        </w:rPr>
        <w:t xml:space="preserve"> </w:t>
      </w:r>
      <w:r w:rsidRPr="009753A6">
        <w:rPr>
          <w:color w:val="16151C"/>
          <w:w w:val="105"/>
          <w:sz w:val="18"/>
          <w:szCs w:val="18"/>
        </w:rPr>
        <w:t>are</w:t>
      </w:r>
      <w:r w:rsidRPr="009753A6">
        <w:rPr>
          <w:color w:val="16151C"/>
          <w:spacing w:val="-11"/>
          <w:w w:val="105"/>
          <w:sz w:val="18"/>
          <w:szCs w:val="18"/>
        </w:rPr>
        <w:t xml:space="preserve"> </w:t>
      </w:r>
      <w:r w:rsidRPr="009753A6">
        <w:rPr>
          <w:color w:val="16151C"/>
          <w:w w:val="105"/>
          <w:sz w:val="18"/>
          <w:szCs w:val="18"/>
        </w:rPr>
        <w:t>regularly</w:t>
      </w:r>
      <w:r w:rsidRPr="009753A6">
        <w:rPr>
          <w:color w:val="16151C"/>
          <w:spacing w:val="1"/>
          <w:w w:val="105"/>
          <w:sz w:val="18"/>
          <w:szCs w:val="18"/>
        </w:rPr>
        <w:t xml:space="preserve"> </w:t>
      </w:r>
      <w:r w:rsidRPr="009753A6">
        <w:rPr>
          <w:color w:val="16151C"/>
          <w:w w:val="105"/>
          <w:sz w:val="18"/>
          <w:szCs w:val="18"/>
        </w:rPr>
        <w:t>updated</w:t>
      </w:r>
      <w:r w:rsidRPr="009753A6">
        <w:rPr>
          <w:color w:val="16151C"/>
          <w:spacing w:val="-10"/>
          <w:w w:val="105"/>
          <w:sz w:val="18"/>
          <w:szCs w:val="18"/>
        </w:rPr>
        <w:t xml:space="preserve"> </w:t>
      </w:r>
      <w:r w:rsidRPr="009753A6">
        <w:rPr>
          <w:color w:val="16151C"/>
          <w:w w:val="105"/>
          <w:sz w:val="18"/>
          <w:szCs w:val="18"/>
        </w:rPr>
        <w:t>and</w:t>
      </w:r>
      <w:r w:rsidRPr="009753A6">
        <w:rPr>
          <w:color w:val="16151C"/>
          <w:spacing w:val="-12"/>
          <w:w w:val="105"/>
          <w:sz w:val="18"/>
          <w:szCs w:val="18"/>
        </w:rPr>
        <w:t xml:space="preserve"> </w:t>
      </w:r>
      <w:proofErr w:type="gramStart"/>
      <w:r w:rsidRPr="009753A6">
        <w:rPr>
          <w:color w:val="16151C"/>
          <w:w w:val="105"/>
          <w:sz w:val="18"/>
          <w:szCs w:val="18"/>
        </w:rPr>
        <w:t>published,</w:t>
      </w:r>
      <w:r w:rsidRPr="009753A6">
        <w:rPr>
          <w:color w:val="16151C"/>
          <w:spacing w:val="-12"/>
          <w:w w:val="105"/>
          <w:sz w:val="18"/>
          <w:szCs w:val="18"/>
        </w:rPr>
        <w:t xml:space="preserve"> </w:t>
      </w:r>
      <w:r w:rsidRPr="009753A6">
        <w:rPr>
          <w:color w:val="16151C"/>
          <w:w w:val="105"/>
          <w:sz w:val="18"/>
          <w:szCs w:val="18"/>
        </w:rPr>
        <w:t>and</w:t>
      </w:r>
      <w:proofErr w:type="gramEnd"/>
      <w:r w:rsidRPr="009753A6">
        <w:rPr>
          <w:color w:val="16151C"/>
          <w:spacing w:val="-18"/>
          <w:w w:val="105"/>
          <w:sz w:val="18"/>
          <w:szCs w:val="18"/>
        </w:rPr>
        <w:t xml:space="preserve"> </w:t>
      </w:r>
      <w:r w:rsidRPr="009753A6">
        <w:rPr>
          <w:color w:val="16151C"/>
          <w:w w:val="105"/>
          <w:sz w:val="18"/>
          <w:szCs w:val="18"/>
        </w:rPr>
        <w:t>are</w:t>
      </w:r>
      <w:r w:rsidRPr="009753A6">
        <w:rPr>
          <w:color w:val="16151C"/>
          <w:spacing w:val="-16"/>
          <w:w w:val="105"/>
          <w:sz w:val="18"/>
          <w:szCs w:val="18"/>
        </w:rPr>
        <w:t xml:space="preserve"> </w:t>
      </w:r>
      <w:r w:rsidRPr="009753A6">
        <w:rPr>
          <w:color w:val="16151C"/>
          <w:w w:val="105"/>
          <w:sz w:val="18"/>
          <w:szCs w:val="18"/>
        </w:rPr>
        <w:t>available</w:t>
      </w:r>
      <w:r w:rsidRPr="009753A6">
        <w:rPr>
          <w:color w:val="16151C"/>
          <w:spacing w:val="-8"/>
          <w:w w:val="105"/>
          <w:sz w:val="18"/>
          <w:szCs w:val="18"/>
        </w:rPr>
        <w:t xml:space="preserve"> </w:t>
      </w:r>
      <w:r w:rsidRPr="009753A6">
        <w:rPr>
          <w:color w:val="16151C"/>
          <w:w w:val="105"/>
          <w:sz w:val="18"/>
          <w:szCs w:val="18"/>
        </w:rPr>
        <w:t>to</w:t>
      </w:r>
      <w:r w:rsidRPr="009753A6">
        <w:rPr>
          <w:color w:val="16151C"/>
          <w:spacing w:val="5"/>
          <w:w w:val="105"/>
          <w:sz w:val="18"/>
          <w:szCs w:val="18"/>
        </w:rPr>
        <w:t xml:space="preserve"> </w:t>
      </w:r>
      <w:r w:rsidRPr="009753A6">
        <w:rPr>
          <w:color w:val="16151C"/>
          <w:w w:val="105"/>
          <w:sz w:val="18"/>
          <w:szCs w:val="18"/>
        </w:rPr>
        <w:t>view</w:t>
      </w:r>
      <w:r w:rsidRPr="009753A6">
        <w:rPr>
          <w:color w:val="16151C"/>
          <w:spacing w:val="-11"/>
          <w:w w:val="105"/>
          <w:sz w:val="18"/>
          <w:szCs w:val="18"/>
        </w:rPr>
        <w:t xml:space="preserve"> </w:t>
      </w:r>
      <w:r w:rsidRPr="009753A6">
        <w:rPr>
          <w:color w:val="16151C"/>
          <w:w w:val="105"/>
          <w:sz w:val="18"/>
          <w:szCs w:val="18"/>
        </w:rPr>
        <w:t>on</w:t>
      </w:r>
      <w:r w:rsidRPr="009753A6">
        <w:rPr>
          <w:color w:val="16151C"/>
          <w:spacing w:val="-18"/>
          <w:w w:val="105"/>
          <w:sz w:val="18"/>
          <w:szCs w:val="18"/>
        </w:rPr>
        <w:t xml:space="preserve"> </w:t>
      </w:r>
      <w:r w:rsidRPr="009753A6">
        <w:rPr>
          <w:color w:val="16151C"/>
          <w:w w:val="105"/>
          <w:sz w:val="18"/>
          <w:szCs w:val="18"/>
        </w:rPr>
        <w:t>request.</w:t>
      </w:r>
    </w:p>
    <w:p w14:paraId="3EA21221" w14:textId="1C0CDC2D" w:rsidR="001E7E23" w:rsidRDefault="001E7E23" w:rsidP="00BC0EDD">
      <w:pPr>
        <w:pStyle w:val="ListParagraph"/>
        <w:ind w:left="1440"/>
        <w:rPr>
          <w:sz w:val="18"/>
          <w:szCs w:val="18"/>
        </w:rPr>
      </w:pPr>
    </w:p>
    <w:p w14:paraId="297571A0" w14:textId="33477968" w:rsidR="001E7E23" w:rsidRPr="009753A6" w:rsidRDefault="001E7E23" w:rsidP="00A31FF1">
      <w:pPr>
        <w:rPr>
          <w:b/>
          <w:sz w:val="18"/>
          <w:szCs w:val="18"/>
        </w:rPr>
      </w:pPr>
      <w:r>
        <w:rPr>
          <w:sz w:val="18"/>
          <w:szCs w:val="18"/>
        </w:rPr>
        <w:br w:type="page"/>
      </w:r>
    </w:p>
    <w:p w14:paraId="1994CA90" w14:textId="77777777" w:rsidR="001E7E23" w:rsidRPr="009753A6" w:rsidRDefault="001E7E23" w:rsidP="001E7E23">
      <w:pPr>
        <w:pStyle w:val="ListParagraph"/>
        <w:rPr>
          <w:b/>
          <w:sz w:val="18"/>
          <w:szCs w:val="18"/>
        </w:rPr>
      </w:pPr>
    </w:p>
    <w:p w14:paraId="456291A5" w14:textId="77777777" w:rsidR="00161A2C" w:rsidRPr="00161A2C" w:rsidRDefault="00161A2C" w:rsidP="00690F0B">
      <w:pPr>
        <w:rPr>
          <w:sz w:val="18"/>
          <w:szCs w:val="18"/>
        </w:rPr>
      </w:pPr>
    </w:p>
    <w:sectPr w:rsidR="00161A2C" w:rsidRPr="00161A2C">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F127" w14:textId="77777777" w:rsidR="00276592" w:rsidRDefault="00276592" w:rsidP="00D60957">
      <w:r>
        <w:separator/>
      </w:r>
    </w:p>
  </w:endnote>
  <w:endnote w:type="continuationSeparator" w:id="0">
    <w:p w14:paraId="3E96B6AE" w14:textId="77777777" w:rsidR="00276592" w:rsidRDefault="00276592" w:rsidP="00D60957">
      <w:r>
        <w:continuationSeparator/>
      </w:r>
    </w:p>
  </w:endnote>
  <w:endnote w:type="continuationNotice" w:id="1">
    <w:p w14:paraId="737DF319" w14:textId="77777777" w:rsidR="00276592" w:rsidRDefault="00276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F281" w14:textId="1DE94FF2" w:rsidR="00D60957" w:rsidRDefault="00D60957" w:rsidP="00BB57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51AF">
      <w:rPr>
        <w:rStyle w:val="PageNumber"/>
        <w:noProof/>
      </w:rPr>
      <w:t>7</w:t>
    </w:r>
    <w:r>
      <w:rPr>
        <w:rStyle w:val="PageNumber"/>
      </w:rPr>
      <w:fldChar w:fldCharType="end"/>
    </w:r>
  </w:p>
  <w:p w14:paraId="2B52E7EB" w14:textId="77777777" w:rsidR="00D60957" w:rsidRDefault="00D60957" w:rsidP="00D609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171685"/>
      <w:docPartObj>
        <w:docPartGallery w:val="Page Numbers (Bottom of Page)"/>
        <w:docPartUnique/>
      </w:docPartObj>
    </w:sdtPr>
    <w:sdtEndPr>
      <w:rPr>
        <w:rStyle w:val="PageNumber"/>
      </w:rPr>
    </w:sdtEndPr>
    <w:sdtContent>
      <w:p w14:paraId="4ADD6C40" w14:textId="5C182275" w:rsidR="00D60957" w:rsidRDefault="00D60957" w:rsidP="00BB57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20B060" w14:textId="77777777" w:rsidR="00D60957" w:rsidRDefault="00D60957" w:rsidP="00D609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B5CE" w14:textId="77777777" w:rsidR="00276592" w:rsidRDefault="00276592" w:rsidP="00D60957">
      <w:r>
        <w:separator/>
      </w:r>
    </w:p>
  </w:footnote>
  <w:footnote w:type="continuationSeparator" w:id="0">
    <w:p w14:paraId="268BD3B5" w14:textId="77777777" w:rsidR="00276592" w:rsidRDefault="00276592" w:rsidP="00D60957">
      <w:r>
        <w:continuationSeparator/>
      </w:r>
    </w:p>
  </w:footnote>
  <w:footnote w:type="continuationNotice" w:id="1">
    <w:p w14:paraId="50AAD5DC" w14:textId="77777777" w:rsidR="00276592" w:rsidRDefault="002765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00C2"/>
    <w:multiLevelType w:val="hybridMultilevel"/>
    <w:tmpl w:val="15468F3C"/>
    <w:lvl w:ilvl="0" w:tplc="4F6665B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502E50"/>
    <w:multiLevelType w:val="hybridMultilevel"/>
    <w:tmpl w:val="1BD87538"/>
    <w:lvl w:ilvl="0" w:tplc="A644186A">
      <w:start w:val="1"/>
      <w:numFmt w:val="lowerLetter"/>
      <w:lvlText w:val="%1."/>
      <w:lvlJc w:val="left"/>
      <w:pPr>
        <w:ind w:left="1800" w:hanging="360"/>
      </w:pPr>
      <w:rPr>
        <w:rFonts w:hint="default"/>
        <w:color w:val="16151C"/>
        <w:w w:val="105"/>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830168892">
    <w:abstractNumId w:val="0"/>
  </w:num>
  <w:num w:numId="2" w16cid:durableId="740492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90"/>
    <w:rsid w:val="00004869"/>
    <w:rsid w:val="00007AD1"/>
    <w:rsid w:val="000239E2"/>
    <w:rsid w:val="00072A4F"/>
    <w:rsid w:val="00094A6A"/>
    <w:rsid w:val="000C2ED7"/>
    <w:rsid w:val="000C51AF"/>
    <w:rsid w:val="00102FE6"/>
    <w:rsid w:val="00131A59"/>
    <w:rsid w:val="00161A2C"/>
    <w:rsid w:val="00161E53"/>
    <w:rsid w:val="00177342"/>
    <w:rsid w:val="001B2D17"/>
    <w:rsid w:val="001B2D51"/>
    <w:rsid w:val="001B44D9"/>
    <w:rsid w:val="001B5032"/>
    <w:rsid w:val="001D6E23"/>
    <w:rsid w:val="001E074D"/>
    <w:rsid w:val="001E58B0"/>
    <w:rsid w:val="001E7E23"/>
    <w:rsid w:val="001F3BD2"/>
    <w:rsid w:val="00246077"/>
    <w:rsid w:val="0025503E"/>
    <w:rsid w:val="0026535D"/>
    <w:rsid w:val="00271B54"/>
    <w:rsid w:val="00276592"/>
    <w:rsid w:val="002B4EE2"/>
    <w:rsid w:val="002D0ADE"/>
    <w:rsid w:val="002D6552"/>
    <w:rsid w:val="002E1A5F"/>
    <w:rsid w:val="00314C74"/>
    <w:rsid w:val="003337C1"/>
    <w:rsid w:val="003A2BAF"/>
    <w:rsid w:val="003D6654"/>
    <w:rsid w:val="003D7A9F"/>
    <w:rsid w:val="00411A42"/>
    <w:rsid w:val="00416C39"/>
    <w:rsid w:val="00451AAE"/>
    <w:rsid w:val="00456669"/>
    <w:rsid w:val="004723BF"/>
    <w:rsid w:val="004A0F1A"/>
    <w:rsid w:val="004C29B7"/>
    <w:rsid w:val="004C53B2"/>
    <w:rsid w:val="004D2BDF"/>
    <w:rsid w:val="004D409F"/>
    <w:rsid w:val="004E7E70"/>
    <w:rsid w:val="004F764F"/>
    <w:rsid w:val="0053206A"/>
    <w:rsid w:val="00562D4D"/>
    <w:rsid w:val="00580DE4"/>
    <w:rsid w:val="005A628F"/>
    <w:rsid w:val="005A70B6"/>
    <w:rsid w:val="005D26B9"/>
    <w:rsid w:val="005D451F"/>
    <w:rsid w:val="005E2999"/>
    <w:rsid w:val="005F753E"/>
    <w:rsid w:val="006206FE"/>
    <w:rsid w:val="006451CD"/>
    <w:rsid w:val="00645978"/>
    <w:rsid w:val="00645AB3"/>
    <w:rsid w:val="00645BA2"/>
    <w:rsid w:val="00651EE4"/>
    <w:rsid w:val="00655377"/>
    <w:rsid w:val="006570D6"/>
    <w:rsid w:val="00662A89"/>
    <w:rsid w:val="00682693"/>
    <w:rsid w:val="006843CC"/>
    <w:rsid w:val="006863C6"/>
    <w:rsid w:val="00690F0B"/>
    <w:rsid w:val="00697D8D"/>
    <w:rsid w:val="006A5AA9"/>
    <w:rsid w:val="00730F5C"/>
    <w:rsid w:val="0078166B"/>
    <w:rsid w:val="007E1892"/>
    <w:rsid w:val="0081120B"/>
    <w:rsid w:val="00814BEA"/>
    <w:rsid w:val="0084058D"/>
    <w:rsid w:val="00846107"/>
    <w:rsid w:val="00846699"/>
    <w:rsid w:val="00861282"/>
    <w:rsid w:val="00863173"/>
    <w:rsid w:val="00884013"/>
    <w:rsid w:val="0089678E"/>
    <w:rsid w:val="008A1E4C"/>
    <w:rsid w:val="008C0FFB"/>
    <w:rsid w:val="008C51B6"/>
    <w:rsid w:val="008C7F7A"/>
    <w:rsid w:val="009118D8"/>
    <w:rsid w:val="00915F1A"/>
    <w:rsid w:val="0092002C"/>
    <w:rsid w:val="00927E10"/>
    <w:rsid w:val="0093360E"/>
    <w:rsid w:val="00942216"/>
    <w:rsid w:val="00957884"/>
    <w:rsid w:val="00967AC6"/>
    <w:rsid w:val="00982292"/>
    <w:rsid w:val="00990836"/>
    <w:rsid w:val="0099504E"/>
    <w:rsid w:val="009B1A30"/>
    <w:rsid w:val="009D2FEC"/>
    <w:rsid w:val="009F6CED"/>
    <w:rsid w:val="00A31FF1"/>
    <w:rsid w:val="00A350FE"/>
    <w:rsid w:val="00A43486"/>
    <w:rsid w:val="00A5250E"/>
    <w:rsid w:val="00A561C4"/>
    <w:rsid w:val="00A64F02"/>
    <w:rsid w:val="00A71106"/>
    <w:rsid w:val="00AC0318"/>
    <w:rsid w:val="00AC3168"/>
    <w:rsid w:val="00AC62FB"/>
    <w:rsid w:val="00AF7DFD"/>
    <w:rsid w:val="00B11DC9"/>
    <w:rsid w:val="00B66392"/>
    <w:rsid w:val="00BA04FD"/>
    <w:rsid w:val="00BC0EDD"/>
    <w:rsid w:val="00BE7766"/>
    <w:rsid w:val="00C06790"/>
    <w:rsid w:val="00C10BEF"/>
    <w:rsid w:val="00C177E4"/>
    <w:rsid w:val="00C248AD"/>
    <w:rsid w:val="00C75314"/>
    <w:rsid w:val="00C83C4B"/>
    <w:rsid w:val="00C86516"/>
    <w:rsid w:val="00C87449"/>
    <w:rsid w:val="00CC14F4"/>
    <w:rsid w:val="00CD5CD5"/>
    <w:rsid w:val="00D02DA9"/>
    <w:rsid w:val="00D05304"/>
    <w:rsid w:val="00D35E8B"/>
    <w:rsid w:val="00D60957"/>
    <w:rsid w:val="00D91EA6"/>
    <w:rsid w:val="00D957F3"/>
    <w:rsid w:val="00DC1F76"/>
    <w:rsid w:val="00DE4C8C"/>
    <w:rsid w:val="00E175D4"/>
    <w:rsid w:val="00E211F6"/>
    <w:rsid w:val="00E2704E"/>
    <w:rsid w:val="00E45368"/>
    <w:rsid w:val="00E56E91"/>
    <w:rsid w:val="00E64EEC"/>
    <w:rsid w:val="00E72A11"/>
    <w:rsid w:val="00ED61F8"/>
    <w:rsid w:val="00EE7B72"/>
    <w:rsid w:val="00F02FA9"/>
    <w:rsid w:val="00F137A9"/>
    <w:rsid w:val="00F13F48"/>
    <w:rsid w:val="00F176F3"/>
    <w:rsid w:val="00F25777"/>
    <w:rsid w:val="00F274EC"/>
    <w:rsid w:val="00F37CBE"/>
    <w:rsid w:val="00F5639F"/>
    <w:rsid w:val="00F97BDB"/>
    <w:rsid w:val="00FA4038"/>
    <w:rsid w:val="00FC1230"/>
    <w:rsid w:val="00FD5A92"/>
    <w:rsid w:val="00FF22A0"/>
    <w:rsid w:val="01C17FC9"/>
    <w:rsid w:val="04E92162"/>
    <w:rsid w:val="0509EFA4"/>
    <w:rsid w:val="05348B34"/>
    <w:rsid w:val="0586D090"/>
    <w:rsid w:val="06EFE0F8"/>
    <w:rsid w:val="07589B07"/>
    <w:rsid w:val="0811D90A"/>
    <w:rsid w:val="082A6047"/>
    <w:rsid w:val="0E6B45C1"/>
    <w:rsid w:val="0F045ADF"/>
    <w:rsid w:val="0F9111E6"/>
    <w:rsid w:val="11A5AD80"/>
    <w:rsid w:val="13E7FB9C"/>
    <w:rsid w:val="16ACA136"/>
    <w:rsid w:val="16C0FD6F"/>
    <w:rsid w:val="18CF7665"/>
    <w:rsid w:val="1AC16A14"/>
    <w:rsid w:val="1B801259"/>
    <w:rsid w:val="1BC3DA58"/>
    <w:rsid w:val="1CF5A1AB"/>
    <w:rsid w:val="1DBA570B"/>
    <w:rsid w:val="1DFE6A09"/>
    <w:rsid w:val="2097243D"/>
    <w:rsid w:val="20CA6609"/>
    <w:rsid w:val="223CA82C"/>
    <w:rsid w:val="23E4FD91"/>
    <w:rsid w:val="30135469"/>
    <w:rsid w:val="30620BD2"/>
    <w:rsid w:val="3070D51B"/>
    <w:rsid w:val="314441DC"/>
    <w:rsid w:val="32E0123D"/>
    <w:rsid w:val="366C510B"/>
    <w:rsid w:val="37D6BBFC"/>
    <w:rsid w:val="380064F3"/>
    <w:rsid w:val="38200E0F"/>
    <w:rsid w:val="3C4FD4C4"/>
    <w:rsid w:val="3CFFB222"/>
    <w:rsid w:val="400833BF"/>
    <w:rsid w:val="442745EE"/>
    <w:rsid w:val="4457A1E5"/>
    <w:rsid w:val="4478C8DB"/>
    <w:rsid w:val="47568F5C"/>
    <w:rsid w:val="4A574240"/>
    <w:rsid w:val="4ABEC96C"/>
    <w:rsid w:val="500F7E71"/>
    <w:rsid w:val="522CDD38"/>
    <w:rsid w:val="5274310C"/>
    <w:rsid w:val="52F88883"/>
    <w:rsid w:val="541BEA07"/>
    <w:rsid w:val="55EA1903"/>
    <w:rsid w:val="5961C10E"/>
    <w:rsid w:val="5A543DAD"/>
    <w:rsid w:val="5BD8C8BF"/>
    <w:rsid w:val="5C080335"/>
    <w:rsid w:val="5CFF134F"/>
    <w:rsid w:val="5E1489CE"/>
    <w:rsid w:val="5EF1E4B8"/>
    <w:rsid w:val="5FB865DC"/>
    <w:rsid w:val="602B9F5D"/>
    <w:rsid w:val="6442C823"/>
    <w:rsid w:val="65D5CBB8"/>
    <w:rsid w:val="668AB347"/>
    <w:rsid w:val="67AD9ECB"/>
    <w:rsid w:val="6A1A813F"/>
    <w:rsid w:val="6A933114"/>
    <w:rsid w:val="6AFE0BE2"/>
    <w:rsid w:val="6BC2CE80"/>
    <w:rsid w:val="6CE0CC6E"/>
    <w:rsid w:val="6D0BD1B2"/>
    <w:rsid w:val="6E5D58E7"/>
    <w:rsid w:val="6EB6429C"/>
    <w:rsid w:val="70513384"/>
    <w:rsid w:val="70CE6709"/>
    <w:rsid w:val="70D6C196"/>
    <w:rsid w:val="70F82018"/>
    <w:rsid w:val="7390715A"/>
    <w:rsid w:val="7617FB25"/>
    <w:rsid w:val="76A82C24"/>
    <w:rsid w:val="771865C0"/>
    <w:rsid w:val="7765A349"/>
    <w:rsid w:val="7843FC85"/>
    <w:rsid w:val="79505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8075"/>
  <w15:chartTrackingRefBased/>
  <w15:docId w15:val="{545C7E7F-2985-F74D-842B-DBD2BDE2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8AD"/>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06790"/>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06790"/>
    <w:pPr>
      <w:ind w:left="720"/>
      <w:contextualSpacing/>
    </w:pPr>
    <w:rPr>
      <w:rFonts w:asciiTheme="minorHAnsi" w:eastAsiaTheme="minorEastAsia" w:hAnsiTheme="minorHAnsi" w:cstheme="minorBidi"/>
      <w:lang w:eastAsia="en-US"/>
    </w:rPr>
  </w:style>
  <w:style w:type="character" w:customStyle="1" w:styleId="Heading1Char">
    <w:name w:val="Heading 1 Char"/>
    <w:basedOn w:val="DefaultParagraphFont"/>
    <w:link w:val="Heading1"/>
    <w:uiPriority w:val="9"/>
    <w:rsid w:val="00C0679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06790"/>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C06790"/>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F1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957"/>
    <w:pPr>
      <w:tabs>
        <w:tab w:val="center" w:pos="4513"/>
        <w:tab w:val="right" w:pos="9026"/>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D60957"/>
    <w:rPr>
      <w:rFonts w:eastAsiaTheme="minorEastAsia"/>
    </w:rPr>
  </w:style>
  <w:style w:type="paragraph" w:styleId="Footer">
    <w:name w:val="footer"/>
    <w:basedOn w:val="Normal"/>
    <w:link w:val="FooterChar"/>
    <w:uiPriority w:val="99"/>
    <w:unhideWhenUsed/>
    <w:rsid w:val="00D60957"/>
    <w:pPr>
      <w:tabs>
        <w:tab w:val="center" w:pos="4513"/>
        <w:tab w:val="right" w:pos="9026"/>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D60957"/>
    <w:rPr>
      <w:rFonts w:eastAsiaTheme="minorEastAsia"/>
    </w:rPr>
  </w:style>
  <w:style w:type="character" w:styleId="PageNumber">
    <w:name w:val="page number"/>
    <w:basedOn w:val="DefaultParagraphFont"/>
    <w:uiPriority w:val="99"/>
    <w:semiHidden/>
    <w:unhideWhenUsed/>
    <w:rsid w:val="00D60957"/>
  </w:style>
  <w:style w:type="character" w:styleId="Hyperlink">
    <w:name w:val="Hyperlink"/>
    <w:basedOn w:val="DefaultParagraphFont"/>
    <w:uiPriority w:val="99"/>
    <w:unhideWhenUsed/>
    <w:rsid w:val="001E7E23"/>
    <w:rPr>
      <w:color w:val="0563C1" w:themeColor="hyperlink"/>
      <w:u w:val="single"/>
    </w:rPr>
  </w:style>
  <w:style w:type="paragraph" w:styleId="Subtitle">
    <w:name w:val="Subtitle"/>
    <w:basedOn w:val="Normal"/>
    <w:next w:val="Normal"/>
    <w:link w:val="SubtitleChar"/>
    <w:uiPriority w:val="11"/>
    <w:qFormat/>
    <w:rsid w:val="001E7E23"/>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1E7E23"/>
    <w:rPr>
      <w:rFonts w:eastAsiaTheme="minorEastAsia"/>
      <w:color w:val="5A5A5A" w:themeColor="text1" w:themeTint="A5"/>
      <w:spacing w:val="15"/>
      <w:sz w:val="22"/>
      <w:szCs w:val="22"/>
    </w:rPr>
  </w:style>
  <w:style w:type="paragraph" w:styleId="CommentText">
    <w:name w:val="annotation text"/>
    <w:basedOn w:val="Normal"/>
    <w:link w:val="CommentTextChar"/>
    <w:uiPriority w:val="99"/>
    <w:semiHidden/>
    <w:unhideWhenUsed/>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E7E70"/>
    <w:rPr>
      <w:b/>
      <w:bCs/>
    </w:rPr>
  </w:style>
  <w:style w:type="character" w:customStyle="1" w:styleId="CommentSubjectChar">
    <w:name w:val="Comment Subject Char"/>
    <w:basedOn w:val="CommentTextChar"/>
    <w:link w:val="CommentSubject"/>
    <w:uiPriority w:val="99"/>
    <w:semiHidden/>
    <w:rsid w:val="004E7E7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7979">
      <w:bodyDiv w:val="1"/>
      <w:marLeft w:val="0"/>
      <w:marRight w:val="0"/>
      <w:marTop w:val="0"/>
      <w:marBottom w:val="0"/>
      <w:divBdr>
        <w:top w:val="none" w:sz="0" w:space="0" w:color="auto"/>
        <w:left w:val="none" w:sz="0" w:space="0" w:color="auto"/>
        <w:bottom w:val="none" w:sz="0" w:space="0" w:color="auto"/>
        <w:right w:val="none" w:sz="0" w:space="0" w:color="auto"/>
      </w:divBdr>
    </w:div>
    <w:div w:id="244149898">
      <w:bodyDiv w:val="1"/>
      <w:marLeft w:val="0"/>
      <w:marRight w:val="0"/>
      <w:marTop w:val="0"/>
      <w:marBottom w:val="0"/>
      <w:divBdr>
        <w:top w:val="none" w:sz="0" w:space="0" w:color="auto"/>
        <w:left w:val="none" w:sz="0" w:space="0" w:color="auto"/>
        <w:bottom w:val="none" w:sz="0" w:space="0" w:color="auto"/>
        <w:right w:val="none" w:sz="0" w:space="0" w:color="auto"/>
      </w:divBdr>
    </w:div>
    <w:div w:id="373307789">
      <w:bodyDiv w:val="1"/>
      <w:marLeft w:val="0"/>
      <w:marRight w:val="0"/>
      <w:marTop w:val="0"/>
      <w:marBottom w:val="0"/>
      <w:divBdr>
        <w:top w:val="none" w:sz="0" w:space="0" w:color="auto"/>
        <w:left w:val="none" w:sz="0" w:space="0" w:color="auto"/>
        <w:bottom w:val="none" w:sz="0" w:space="0" w:color="auto"/>
        <w:right w:val="none" w:sz="0" w:space="0" w:color="auto"/>
      </w:divBdr>
    </w:div>
    <w:div w:id="665285956">
      <w:bodyDiv w:val="1"/>
      <w:marLeft w:val="0"/>
      <w:marRight w:val="0"/>
      <w:marTop w:val="0"/>
      <w:marBottom w:val="0"/>
      <w:divBdr>
        <w:top w:val="none" w:sz="0" w:space="0" w:color="auto"/>
        <w:left w:val="none" w:sz="0" w:space="0" w:color="auto"/>
        <w:bottom w:val="none" w:sz="0" w:space="0" w:color="auto"/>
        <w:right w:val="none" w:sz="0" w:space="0" w:color="auto"/>
      </w:divBdr>
    </w:div>
    <w:div w:id="705957233">
      <w:bodyDiv w:val="1"/>
      <w:marLeft w:val="0"/>
      <w:marRight w:val="0"/>
      <w:marTop w:val="0"/>
      <w:marBottom w:val="0"/>
      <w:divBdr>
        <w:top w:val="none" w:sz="0" w:space="0" w:color="auto"/>
        <w:left w:val="none" w:sz="0" w:space="0" w:color="auto"/>
        <w:bottom w:val="none" w:sz="0" w:space="0" w:color="auto"/>
        <w:right w:val="none" w:sz="0" w:space="0" w:color="auto"/>
      </w:divBdr>
    </w:div>
    <w:div w:id="1687823181">
      <w:bodyDiv w:val="1"/>
      <w:marLeft w:val="0"/>
      <w:marRight w:val="0"/>
      <w:marTop w:val="0"/>
      <w:marBottom w:val="0"/>
      <w:divBdr>
        <w:top w:val="none" w:sz="0" w:space="0" w:color="auto"/>
        <w:left w:val="none" w:sz="0" w:space="0" w:color="auto"/>
        <w:bottom w:val="none" w:sz="0" w:space="0" w:color="auto"/>
        <w:right w:val="none" w:sz="0" w:space="0" w:color="auto"/>
      </w:divBdr>
    </w:div>
    <w:div w:id="1853757533">
      <w:bodyDiv w:val="1"/>
      <w:marLeft w:val="0"/>
      <w:marRight w:val="0"/>
      <w:marTop w:val="0"/>
      <w:marBottom w:val="0"/>
      <w:divBdr>
        <w:top w:val="none" w:sz="0" w:space="0" w:color="auto"/>
        <w:left w:val="none" w:sz="0" w:space="0" w:color="auto"/>
        <w:bottom w:val="none" w:sz="0" w:space="0" w:color="auto"/>
        <w:right w:val="none" w:sz="0" w:space="0" w:color="auto"/>
      </w:divBdr>
    </w:div>
    <w:div w:id="18573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commodation@darwin.cam.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commodation@darwin.cam.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ommodation@darwin.cam.ac.uk" TargetMode="External"/><Relationship Id="rId5" Type="http://schemas.openxmlformats.org/officeDocument/2006/relationships/styles" Target="styles.xml"/><Relationship Id="rId15" Type="http://schemas.openxmlformats.org/officeDocument/2006/relationships/hyperlink" Target="mailto:accommodation@darwin.cam.ac.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commodation@darwin.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b878bd-af65-4417-bfcc-f1e992b827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ADB831B412D048A8805111990176BC" ma:contentTypeVersion="15" ma:contentTypeDescription="Create a new document." ma:contentTypeScope="" ma:versionID="6f858fd235d8616c89aca4b80cd31459">
  <xsd:schema xmlns:xsd="http://www.w3.org/2001/XMLSchema" xmlns:xs="http://www.w3.org/2001/XMLSchema" xmlns:p="http://schemas.microsoft.com/office/2006/metadata/properties" xmlns:ns2="42b878bd-af65-4417-bfcc-f1e992b82765" xmlns:ns3="b3f1bbca-ad45-4f00-a70e-ac460e7a34d2" targetNamespace="http://schemas.microsoft.com/office/2006/metadata/properties" ma:root="true" ma:fieldsID="5540353c905bffa032f57b012e64e95e" ns2:_="" ns3:_="">
    <xsd:import namespace="42b878bd-af65-4417-bfcc-f1e992b82765"/>
    <xsd:import namespace="b3f1bbca-ad45-4f00-a70e-ac460e7a3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878bd-af65-4417-bfcc-f1e992b8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f1bbca-ad45-4f00-a70e-ac460e7a34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C4F12-9F6D-4D4E-A508-167D15C57FB5}">
  <ds:schemaRefs>
    <ds:schemaRef ds:uri="http://schemas.microsoft.com/office/2006/metadata/properties"/>
    <ds:schemaRef ds:uri="http://schemas.microsoft.com/office/infopath/2007/PartnerControls"/>
    <ds:schemaRef ds:uri="42b878bd-af65-4417-bfcc-f1e992b82765"/>
  </ds:schemaRefs>
</ds:datastoreItem>
</file>

<file path=customXml/itemProps2.xml><?xml version="1.0" encoding="utf-8"?>
<ds:datastoreItem xmlns:ds="http://schemas.openxmlformats.org/officeDocument/2006/customXml" ds:itemID="{123DAD8B-2A73-4D51-AB50-22195A6C6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878bd-af65-4417-bfcc-f1e992b82765"/>
    <ds:schemaRef ds:uri="b3f1bbca-ad45-4f00-a70e-ac460e7a3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A6A92-C33C-4A86-9D2F-26F6BB6D6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5916</Words>
  <Characters>33724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39561</CharactersWithSpaces>
  <SharedDoc>false</SharedDoc>
  <HLinks>
    <vt:vector size="30" baseType="variant">
      <vt:variant>
        <vt:i4>786477</vt:i4>
      </vt:variant>
      <vt:variant>
        <vt:i4>12</vt:i4>
      </vt:variant>
      <vt:variant>
        <vt:i4>0</vt:i4>
      </vt:variant>
      <vt:variant>
        <vt:i4>5</vt:i4>
      </vt:variant>
      <vt:variant>
        <vt:lpwstr>mailto:accommodation@darwin.cam.ac.uk</vt:lpwstr>
      </vt:variant>
      <vt:variant>
        <vt:lpwstr/>
      </vt:variant>
      <vt:variant>
        <vt:i4>786477</vt:i4>
      </vt:variant>
      <vt:variant>
        <vt:i4>9</vt:i4>
      </vt:variant>
      <vt:variant>
        <vt:i4>0</vt:i4>
      </vt:variant>
      <vt:variant>
        <vt:i4>5</vt:i4>
      </vt:variant>
      <vt:variant>
        <vt:lpwstr>mailto:accommodation@darwin.cam.ac.uk</vt:lpwstr>
      </vt:variant>
      <vt:variant>
        <vt:lpwstr/>
      </vt:variant>
      <vt:variant>
        <vt:i4>786477</vt:i4>
      </vt:variant>
      <vt:variant>
        <vt:i4>6</vt:i4>
      </vt:variant>
      <vt:variant>
        <vt:i4>0</vt:i4>
      </vt:variant>
      <vt:variant>
        <vt:i4>5</vt:i4>
      </vt:variant>
      <vt:variant>
        <vt:lpwstr>mailto:accommodation@darwin.cam.ac.uk</vt:lpwstr>
      </vt:variant>
      <vt:variant>
        <vt:lpwstr/>
      </vt:variant>
      <vt:variant>
        <vt:i4>786477</vt:i4>
      </vt:variant>
      <vt:variant>
        <vt:i4>3</vt:i4>
      </vt:variant>
      <vt:variant>
        <vt:i4>0</vt:i4>
      </vt:variant>
      <vt:variant>
        <vt:i4>5</vt:i4>
      </vt:variant>
      <vt:variant>
        <vt:lpwstr>mailto:accommodation@darwin.cam.ac.uk</vt:lpwstr>
      </vt:variant>
      <vt:variant>
        <vt:lpwstr/>
      </vt:variant>
      <vt:variant>
        <vt:i4>786477</vt:i4>
      </vt:variant>
      <vt:variant>
        <vt:i4>0</vt:i4>
      </vt:variant>
      <vt:variant>
        <vt:i4>0</vt:i4>
      </vt:variant>
      <vt:variant>
        <vt:i4>5</vt:i4>
      </vt:variant>
      <vt:variant>
        <vt:lpwstr>mailto:accommodation@darwin.cam.ac.uk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Greenfield</dc:creator>
  <cp:keywords/>
  <dc:description/>
  <cp:lastModifiedBy>Giles Greenfield</cp:lastModifiedBy>
  <cp:revision>2</cp:revision>
  <dcterms:created xsi:type="dcterms:W3CDTF">2026-02-23T13:07:00Z</dcterms:created>
  <dcterms:modified xsi:type="dcterms:W3CDTF">2026-02-23T13:07:00Z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0x01010013ADB831B412D048A8805111990176BC</vt:lpwstr>
  </property>
</Properties>
</file>