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6DF1B" w14:textId="23FB80F1" w:rsidR="006C47B5" w:rsidRPr="003C2499" w:rsidRDefault="00A02FFC" w:rsidP="003C2499">
      <w:pPr>
        <w:jc w:val="center"/>
        <w:rPr>
          <w:rFonts w:cstheme="minorHAnsi"/>
          <w:b/>
          <w:bCs/>
          <w:sz w:val="24"/>
          <w:szCs w:val="24"/>
          <w:u w:val="single"/>
        </w:rPr>
      </w:pPr>
      <w:r w:rsidRPr="003C2499">
        <w:rPr>
          <w:rFonts w:cstheme="minorHAnsi"/>
          <w:b/>
          <w:bCs/>
          <w:sz w:val="24"/>
          <w:szCs w:val="24"/>
          <w:u w:val="single"/>
        </w:rPr>
        <w:t>Global</w:t>
      </w:r>
      <w:r w:rsidR="00F4614E" w:rsidRPr="003C2499">
        <w:rPr>
          <w:rFonts w:cstheme="minorHAnsi"/>
          <w:b/>
          <w:bCs/>
          <w:sz w:val="24"/>
          <w:szCs w:val="24"/>
          <w:u w:val="single"/>
        </w:rPr>
        <w:t xml:space="preserve"> Challenges Programme Co-ordinator</w:t>
      </w:r>
      <w:r w:rsidR="0033728D" w:rsidRPr="003C2499">
        <w:rPr>
          <w:rFonts w:cstheme="minorHAnsi"/>
          <w:b/>
          <w:bCs/>
          <w:sz w:val="24"/>
          <w:szCs w:val="24"/>
          <w:u w:val="single"/>
        </w:rPr>
        <w:t xml:space="preserve"> – 1 Year Fixed Term Contract</w:t>
      </w:r>
    </w:p>
    <w:p w14:paraId="216FA3AE" w14:textId="6ABB5178" w:rsidR="006C47B5" w:rsidRPr="00D40E90" w:rsidRDefault="006C47B5" w:rsidP="006C47B5">
      <w:pPr>
        <w:pStyle w:val="NormalWeb"/>
        <w:rPr>
          <w:rFonts w:asciiTheme="minorHAnsi" w:hAnsiTheme="minorHAnsi" w:cstheme="minorHAnsi"/>
          <w:b/>
          <w:bCs/>
          <w:i/>
          <w:iCs/>
        </w:rPr>
      </w:pPr>
      <w:r w:rsidRPr="00D40E90">
        <w:rPr>
          <w:rFonts w:asciiTheme="minorHAnsi" w:hAnsiTheme="minorHAnsi" w:cstheme="minorHAnsi"/>
          <w:b/>
          <w:bCs/>
          <w:i/>
          <w:iCs/>
        </w:rPr>
        <w:t xml:space="preserve">Salary: </w:t>
      </w:r>
      <w:r w:rsidR="0081031E" w:rsidRPr="00D40E90">
        <w:rPr>
          <w:rFonts w:asciiTheme="minorHAnsi" w:hAnsiTheme="minorHAnsi" w:cstheme="minorHAnsi"/>
          <w:b/>
          <w:bCs/>
          <w:i/>
          <w:iCs/>
        </w:rPr>
        <w:t>£</w:t>
      </w:r>
      <w:r w:rsidR="003C2499">
        <w:rPr>
          <w:rFonts w:asciiTheme="minorHAnsi" w:hAnsiTheme="minorHAnsi" w:cstheme="minorHAnsi"/>
          <w:b/>
          <w:bCs/>
          <w:i/>
          <w:iCs/>
        </w:rPr>
        <w:t>6,683</w:t>
      </w:r>
      <w:r w:rsidRPr="00D40E90">
        <w:rPr>
          <w:rFonts w:asciiTheme="minorHAnsi" w:hAnsiTheme="minorHAnsi" w:cstheme="minorHAnsi"/>
          <w:b/>
          <w:bCs/>
          <w:i/>
          <w:iCs/>
        </w:rPr>
        <w:t xml:space="preserve"> </w:t>
      </w:r>
      <w:r w:rsidR="00860F58" w:rsidRPr="00D40E90">
        <w:rPr>
          <w:rFonts w:asciiTheme="minorHAnsi" w:hAnsiTheme="minorHAnsi" w:cstheme="minorHAnsi"/>
          <w:b/>
          <w:bCs/>
          <w:i/>
          <w:iCs/>
        </w:rPr>
        <w:t xml:space="preserve">based on </w:t>
      </w:r>
      <w:r w:rsidR="00100293" w:rsidRPr="00D40E90">
        <w:rPr>
          <w:rFonts w:asciiTheme="minorHAnsi" w:hAnsiTheme="minorHAnsi" w:cstheme="minorHAnsi"/>
          <w:b/>
          <w:bCs/>
          <w:i/>
          <w:iCs/>
        </w:rPr>
        <w:t xml:space="preserve">working </w:t>
      </w:r>
      <w:r w:rsidR="00F4614E" w:rsidRPr="00D40E90">
        <w:rPr>
          <w:rFonts w:asciiTheme="minorHAnsi" w:hAnsiTheme="minorHAnsi" w:cstheme="minorHAnsi"/>
          <w:b/>
          <w:bCs/>
          <w:i/>
          <w:iCs/>
        </w:rPr>
        <w:t>8</w:t>
      </w:r>
      <w:r w:rsidR="00100293" w:rsidRPr="00D40E90">
        <w:rPr>
          <w:rFonts w:asciiTheme="minorHAnsi" w:hAnsiTheme="minorHAnsi" w:cstheme="minorHAnsi"/>
          <w:b/>
          <w:bCs/>
          <w:i/>
          <w:iCs/>
        </w:rPr>
        <w:t xml:space="preserve"> hours per week</w:t>
      </w:r>
    </w:p>
    <w:p w14:paraId="4D6B3BCF" w14:textId="3CA6718A" w:rsidR="00F4614E" w:rsidRPr="00D40E90" w:rsidRDefault="0033728D" w:rsidP="006C47B5">
      <w:pPr>
        <w:pStyle w:val="NormalWeb"/>
        <w:rPr>
          <w:rFonts w:asciiTheme="minorHAnsi" w:hAnsiTheme="minorHAnsi" w:cstheme="minorHAnsi"/>
          <w:b/>
          <w:bCs/>
          <w:i/>
          <w:iCs/>
        </w:rPr>
      </w:pPr>
      <w:r w:rsidRPr="00D40E90">
        <w:rPr>
          <w:rFonts w:asciiTheme="minorHAnsi" w:hAnsiTheme="minorHAnsi" w:cstheme="minorHAnsi"/>
          <w:b/>
          <w:bCs/>
          <w:i/>
          <w:iCs/>
        </w:rPr>
        <w:t>1 Year Fixed term Contra</w:t>
      </w:r>
      <w:r w:rsidR="00A066A8" w:rsidRPr="00D40E90">
        <w:rPr>
          <w:rFonts w:asciiTheme="minorHAnsi" w:hAnsiTheme="minorHAnsi" w:cstheme="minorHAnsi"/>
          <w:b/>
          <w:bCs/>
          <w:i/>
          <w:iCs/>
        </w:rPr>
        <w:t>ct with the potential to be extended</w:t>
      </w:r>
    </w:p>
    <w:p w14:paraId="25CDFC45" w14:textId="77777777" w:rsidR="00E369A7" w:rsidRPr="00D40E90" w:rsidRDefault="00E369A7" w:rsidP="00E369A7">
      <w:pPr>
        <w:rPr>
          <w:rFonts w:cstheme="minorHAnsi"/>
          <w:sz w:val="24"/>
          <w:szCs w:val="24"/>
        </w:rPr>
      </w:pPr>
      <w:r w:rsidRPr="00D40E90">
        <w:rPr>
          <w:rFonts w:cstheme="minorHAnsi"/>
          <w:sz w:val="24"/>
          <w:szCs w:val="24"/>
        </w:rPr>
        <w:t>Darwin is a welcoming community of postgraduate students and academics. Our beautiful riverside location provides a home in central Cambridge for students from over 80 different countries, studying for the full range of postgraduate degrees.</w:t>
      </w:r>
    </w:p>
    <w:p w14:paraId="6A53AFDE" w14:textId="113173B6" w:rsidR="00E369A7" w:rsidRPr="00D40E90" w:rsidRDefault="00E369A7" w:rsidP="00E369A7">
      <w:pPr>
        <w:rPr>
          <w:rFonts w:cstheme="minorHAnsi"/>
          <w:sz w:val="24"/>
          <w:szCs w:val="24"/>
        </w:rPr>
      </w:pPr>
      <w:r w:rsidRPr="00D40E90">
        <w:rPr>
          <w:rFonts w:cstheme="minorHAnsi"/>
          <w:sz w:val="24"/>
          <w:szCs w:val="24"/>
        </w:rPr>
        <w:t xml:space="preserve">Founded in 1964, we were the first exclusively postgraduate College in Cambridge, and the first to admit both women and men. For over 60 years Darwin has offered an egalitarian, inclusive space within which research can flourish. </w:t>
      </w:r>
    </w:p>
    <w:p w14:paraId="1CB63FB6" w14:textId="2D133A18" w:rsidR="00493747" w:rsidRPr="00D40E90" w:rsidRDefault="00CF06AE" w:rsidP="00E369A7">
      <w:pPr>
        <w:rPr>
          <w:rFonts w:cstheme="minorHAnsi"/>
          <w:sz w:val="24"/>
          <w:szCs w:val="24"/>
        </w:rPr>
      </w:pPr>
      <w:r w:rsidRPr="00D40E90">
        <w:rPr>
          <w:rFonts w:cstheme="minorHAnsi"/>
          <w:sz w:val="24"/>
          <w:szCs w:val="24"/>
        </w:rPr>
        <w:t xml:space="preserve">Darwin College has committed to act on and promote solutions to global challenges including sustainability. To support and manage an </w:t>
      </w:r>
      <w:r w:rsidR="00040220" w:rsidRPr="00D40E90">
        <w:rPr>
          <w:rFonts w:cstheme="minorHAnsi"/>
          <w:sz w:val="24"/>
          <w:szCs w:val="24"/>
        </w:rPr>
        <w:t>initial programme of activities</w:t>
      </w:r>
      <w:r w:rsidRPr="00D40E90">
        <w:rPr>
          <w:rFonts w:cstheme="minorHAnsi"/>
          <w:sz w:val="24"/>
          <w:szCs w:val="24"/>
        </w:rPr>
        <w:t xml:space="preserve"> to deliver this, the College is seeking a part-time Programme Coordinator who will develop and support a series of programmes and initiative</w:t>
      </w:r>
      <w:r w:rsidR="008F1EF0">
        <w:rPr>
          <w:rFonts w:cstheme="minorHAnsi"/>
          <w:sz w:val="24"/>
          <w:szCs w:val="24"/>
        </w:rPr>
        <w:t>s</w:t>
      </w:r>
      <w:r w:rsidRPr="00D40E90">
        <w:rPr>
          <w:rFonts w:cstheme="minorHAnsi"/>
          <w:sz w:val="24"/>
          <w:szCs w:val="24"/>
        </w:rPr>
        <w:t xml:space="preserve"> that engage Fellows, students, alumni and staff.</w:t>
      </w:r>
      <w:r w:rsidR="00097155" w:rsidRPr="00D40E90">
        <w:rPr>
          <w:rFonts w:cstheme="minorHAnsi"/>
          <w:sz w:val="24"/>
          <w:szCs w:val="24"/>
        </w:rPr>
        <w:t xml:space="preserve"> The full description of the role can be found below.</w:t>
      </w:r>
    </w:p>
    <w:p w14:paraId="578EC0CC" w14:textId="7F757D66" w:rsidR="00B63245" w:rsidRPr="00AB1A20" w:rsidRDefault="00285D2F" w:rsidP="00E27C35">
      <w:pPr>
        <w:pStyle w:val="NormalWeb"/>
        <w:shd w:val="clear" w:color="auto" w:fill="FFFFFF"/>
        <w:rPr>
          <w:rFonts w:asciiTheme="minorHAnsi" w:hAnsiTheme="minorHAnsi" w:cstheme="minorHAnsi"/>
        </w:rPr>
      </w:pPr>
      <w:r w:rsidRPr="00AB1A20">
        <w:rPr>
          <w:rFonts w:asciiTheme="minorHAnsi" w:hAnsiTheme="minorHAnsi" w:cstheme="minorHAnsi"/>
        </w:rPr>
        <w:t>We</w:t>
      </w:r>
      <w:r w:rsidR="00E27C35" w:rsidRPr="00AB1A20">
        <w:rPr>
          <w:rFonts w:asciiTheme="minorHAnsi" w:hAnsiTheme="minorHAnsi" w:cstheme="minorHAnsi"/>
        </w:rPr>
        <w:t xml:space="preserve"> are</w:t>
      </w:r>
      <w:r w:rsidRPr="00AB1A20">
        <w:rPr>
          <w:rFonts w:asciiTheme="minorHAnsi" w:hAnsiTheme="minorHAnsi" w:cstheme="minorHAnsi"/>
        </w:rPr>
        <w:t xml:space="preserve"> looking for a proactive and highly organised </w:t>
      </w:r>
      <w:r w:rsidR="00AE3883" w:rsidRPr="00AB1A20">
        <w:rPr>
          <w:rFonts w:asciiTheme="minorHAnsi" w:hAnsiTheme="minorHAnsi" w:cstheme="minorHAnsi"/>
        </w:rPr>
        <w:t xml:space="preserve">individual </w:t>
      </w:r>
      <w:r w:rsidR="007674CA" w:rsidRPr="00AB1A20">
        <w:rPr>
          <w:rFonts w:asciiTheme="minorHAnsi" w:hAnsiTheme="minorHAnsi" w:cstheme="minorHAnsi"/>
        </w:rPr>
        <w:t xml:space="preserve">with a PhD or equivalent qualification. You </w:t>
      </w:r>
      <w:r w:rsidR="00B37CB6" w:rsidRPr="00AB1A20">
        <w:rPr>
          <w:rFonts w:asciiTheme="minorHAnsi" w:hAnsiTheme="minorHAnsi" w:cstheme="minorHAnsi"/>
        </w:rPr>
        <w:t xml:space="preserve">will also </w:t>
      </w:r>
      <w:r w:rsidR="00B74F7F" w:rsidRPr="00AB1A20">
        <w:rPr>
          <w:rFonts w:asciiTheme="minorHAnsi" w:hAnsiTheme="minorHAnsi" w:cstheme="minorHAnsi"/>
        </w:rPr>
        <w:t>need</w:t>
      </w:r>
      <w:r w:rsidR="007674CA" w:rsidRPr="00AB1A20">
        <w:rPr>
          <w:rFonts w:asciiTheme="minorHAnsi" w:hAnsiTheme="minorHAnsi" w:cstheme="minorHAnsi"/>
        </w:rPr>
        <w:t xml:space="preserve"> to demonstrate a proven track record </w:t>
      </w:r>
      <w:r w:rsidR="00B63245" w:rsidRPr="00AB1A20">
        <w:rPr>
          <w:rFonts w:asciiTheme="minorHAnsi" w:hAnsiTheme="minorHAnsi" w:cstheme="minorHAnsi"/>
        </w:rPr>
        <w:t>of interest in Global Challenges.</w:t>
      </w:r>
    </w:p>
    <w:p w14:paraId="7EFB5979" w14:textId="14D784B5" w:rsidR="00285D2F" w:rsidRPr="00D40E90" w:rsidRDefault="00804316" w:rsidP="00E27C35">
      <w:pPr>
        <w:pStyle w:val="NormalWeb"/>
        <w:shd w:val="clear" w:color="auto" w:fill="FFFFFF"/>
        <w:rPr>
          <w:rFonts w:asciiTheme="minorHAnsi" w:hAnsiTheme="minorHAnsi" w:cstheme="minorHAnsi"/>
        </w:rPr>
      </w:pPr>
      <w:r w:rsidRPr="00AB1A20">
        <w:rPr>
          <w:rFonts w:asciiTheme="minorHAnsi" w:hAnsiTheme="minorHAnsi" w:cstheme="minorHAnsi"/>
        </w:rPr>
        <w:t>You</w:t>
      </w:r>
      <w:r w:rsidR="00051F0E" w:rsidRPr="00D40E90">
        <w:rPr>
          <w:rFonts w:asciiTheme="minorHAnsi" w:hAnsiTheme="minorHAnsi" w:cstheme="minorHAnsi"/>
        </w:rPr>
        <w:t xml:space="preserve"> will be expected to work flexibly for two days a week and be willing to spend at least one of those </w:t>
      </w:r>
      <w:r w:rsidRPr="00AB1A20">
        <w:rPr>
          <w:rFonts w:asciiTheme="minorHAnsi" w:hAnsiTheme="minorHAnsi" w:cstheme="minorHAnsi"/>
        </w:rPr>
        <w:t xml:space="preserve">at the </w:t>
      </w:r>
      <w:r w:rsidR="00051F0E" w:rsidRPr="00D40E90">
        <w:rPr>
          <w:rFonts w:asciiTheme="minorHAnsi" w:hAnsiTheme="minorHAnsi" w:cstheme="minorHAnsi"/>
        </w:rPr>
        <w:t>College</w:t>
      </w:r>
      <w:r w:rsidRPr="00AB1A20">
        <w:rPr>
          <w:rFonts w:asciiTheme="minorHAnsi" w:hAnsiTheme="minorHAnsi" w:cstheme="minorHAnsi"/>
        </w:rPr>
        <w:t xml:space="preserve"> site in Cambridge</w:t>
      </w:r>
      <w:r w:rsidR="00051F0E" w:rsidRPr="00D40E90">
        <w:rPr>
          <w:rFonts w:asciiTheme="minorHAnsi" w:hAnsiTheme="minorHAnsi" w:cstheme="minorHAnsi"/>
        </w:rPr>
        <w:t>.</w:t>
      </w:r>
      <w:r w:rsidRPr="00AB1A20">
        <w:rPr>
          <w:rFonts w:asciiTheme="minorHAnsi" w:hAnsiTheme="minorHAnsi" w:cstheme="minorHAnsi"/>
        </w:rPr>
        <w:t xml:space="preserve"> There will also be a</w:t>
      </w:r>
      <w:r w:rsidR="000A5AB8" w:rsidRPr="00AB1A20">
        <w:rPr>
          <w:rFonts w:asciiTheme="minorHAnsi" w:hAnsiTheme="minorHAnsi" w:cstheme="minorHAnsi"/>
        </w:rPr>
        <w:t xml:space="preserve"> require</w:t>
      </w:r>
      <w:r w:rsidRPr="00AB1A20">
        <w:rPr>
          <w:rFonts w:asciiTheme="minorHAnsi" w:hAnsiTheme="minorHAnsi" w:cstheme="minorHAnsi"/>
        </w:rPr>
        <w:t>ment</w:t>
      </w:r>
      <w:r w:rsidR="000A5AB8" w:rsidRPr="00AB1A20">
        <w:rPr>
          <w:rFonts w:asciiTheme="minorHAnsi" w:hAnsiTheme="minorHAnsi" w:cstheme="minorHAnsi"/>
        </w:rPr>
        <w:t xml:space="preserve"> to attend lunches and dinners as required. You will </w:t>
      </w:r>
      <w:r w:rsidR="008F6C18" w:rsidRPr="00AB1A20">
        <w:rPr>
          <w:rFonts w:asciiTheme="minorHAnsi" w:hAnsiTheme="minorHAnsi" w:cstheme="minorHAnsi"/>
        </w:rPr>
        <w:t xml:space="preserve">be </w:t>
      </w:r>
      <w:r w:rsidR="000A5AB8" w:rsidRPr="00AB1A20">
        <w:rPr>
          <w:rFonts w:asciiTheme="minorHAnsi" w:hAnsiTheme="minorHAnsi" w:cstheme="minorHAnsi"/>
        </w:rPr>
        <w:t>eligible for</w:t>
      </w:r>
      <w:r w:rsidR="0037348C">
        <w:rPr>
          <w:rFonts w:asciiTheme="minorHAnsi" w:hAnsiTheme="minorHAnsi" w:cstheme="minorHAnsi"/>
        </w:rPr>
        <w:t xml:space="preserve"> a</w:t>
      </w:r>
      <w:r w:rsidR="000A5AB8" w:rsidRPr="00AB1A20">
        <w:rPr>
          <w:rFonts w:asciiTheme="minorHAnsi" w:hAnsiTheme="minorHAnsi" w:cstheme="minorHAnsi"/>
        </w:rPr>
        <w:t xml:space="preserve"> </w:t>
      </w:r>
      <w:r w:rsidR="008F6C18" w:rsidRPr="00AB1A20">
        <w:rPr>
          <w:rFonts w:asciiTheme="minorHAnsi" w:hAnsiTheme="minorHAnsi" w:cstheme="minorHAnsi"/>
        </w:rPr>
        <w:t xml:space="preserve">free </w:t>
      </w:r>
      <w:r w:rsidR="000A5AB8" w:rsidRPr="00AB1A20">
        <w:rPr>
          <w:rFonts w:asciiTheme="minorHAnsi" w:hAnsiTheme="minorHAnsi" w:cstheme="minorHAnsi"/>
        </w:rPr>
        <w:t>mea</w:t>
      </w:r>
      <w:r w:rsidR="006D35DA" w:rsidRPr="00AB1A20">
        <w:rPr>
          <w:rFonts w:asciiTheme="minorHAnsi" w:hAnsiTheme="minorHAnsi" w:cstheme="minorHAnsi"/>
        </w:rPr>
        <w:t xml:space="preserve">l </w:t>
      </w:r>
      <w:r w:rsidR="00A92E06" w:rsidRPr="00AB1A20">
        <w:rPr>
          <w:rFonts w:asciiTheme="minorHAnsi" w:hAnsiTheme="minorHAnsi" w:cstheme="minorHAnsi"/>
        </w:rPr>
        <w:t xml:space="preserve">when working </w:t>
      </w:r>
      <w:r w:rsidR="00AB1A20" w:rsidRPr="00AB1A20">
        <w:rPr>
          <w:rFonts w:asciiTheme="minorHAnsi" w:hAnsiTheme="minorHAnsi" w:cstheme="minorHAnsi"/>
        </w:rPr>
        <w:t>on site.</w:t>
      </w:r>
    </w:p>
    <w:p w14:paraId="71398B72" w14:textId="429331CA" w:rsidR="00E85CF5" w:rsidRPr="00D40E90" w:rsidRDefault="00EA2383" w:rsidP="006C47B5">
      <w:pPr>
        <w:pStyle w:val="NormalWeb"/>
        <w:rPr>
          <w:rFonts w:asciiTheme="minorHAnsi" w:hAnsiTheme="minorHAnsi" w:cstheme="minorHAnsi"/>
          <w:u w:val="single"/>
        </w:rPr>
      </w:pPr>
      <w:r>
        <w:rPr>
          <w:rFonts w:asciiTheme="minorHAnsi" w:hAnsiTheme="minorHAnsi" w:cstheme="minorHAnsi"/>
        </w:rPr>
        <w:t xml:space="preserve">If </w:t>
      </w:r>
      <w:r w:rsidR="00792275">
        <w:rPr>
          <w:rFonts w:asciiTheme="minorHAnsi" w:hAnsiTheme="minorHAnsi" w:cstheme="minorHAnsi"/>
        </w:rPr>
        <w:t xml:space="preserve">you want an exciting challenge </w:t>
      </w:r>
      <w:r w:rsidR="0080305E">
        <w:rPr>
          <w:rFonts w:asciiTheme="minorHAnsi" w:hAnsiTheme="minorHAnsi" w:cstheme="minorHAnsi"/>
        </w:rPr>
        <w:t xml:space="preserve">which will made a global </w:t>
      </w:r>
      <w:r w:rsidR="00111EAA">
        <w:rPr>
          <w:rFonts w:asciiTheme="minorHAnsi" w:hAnsiTheme="minorHAnsi" w:cstheme="minorHAnsi"/>
        </w:rPr>
        <w:t>difference,</w:t>
      </w:r>
      <w:r w:rsidR="0080305E">
        <w:rPr>
          <w:rFonts w:asciiTheme="minorHAnsi" w:hAnsiTheme="minorHAnsi" w:cstheme="minorHAnsi"/>
        </w:rPr>
        <w:t xml:space="preserve"> we encourage you to </w:t>
      </w:r>
      <w:r w:rsidR="006C47B5" w:rsidRPr="00D40E90">
        <w:rPr>
          <w:rFonts w:asciiTheme="minorHAnsi" w:hAnsiTheme="minorHAnsi" w:cstheme="minorHAnsi"/>
        </w:rPr>
        <w:t xml:space="preserve">submit </w:t>
      </w:r>
      <w:r w:rsidR="00584A5D">
        <w:rPr>
          <w:rFonts w:asciiTheme="minorHAnsi" w:hAnsiTheme="minorHAnsi" w:cstheme="minorHAnsi"/>
        </w:rPr>
        <w:t>your</w:t>
      </w:r>
      <w:r w:rsidR="006C47B5" w:rsidRPr="00D40E90">
        <w:rPr>
          <w:rFonts w:asciiTheme="minorHAnsi" w:hAnsiTheme="minorHAnsi" w:cstheme="minorHAnsi"/>
        </w:rPr>
        <w:t xml:space="preserve"> CV and a covering letter to </w:t>
      </w:r>
      <w:hyperlink r:id="rId8" w:history="1">
        <w:r w:rsidR="00E85CF5" w:rsidRPr="00D40E90">
          <w:rPr>
            <w:rStyle w:val="Hyperlink"/>
            <w:rFonts w:asciiTheme="minorHAnsi" w:hAnsiTheme="minorHAnsi" w:cstheme="minorHAnsi"/>
            <w:color w:val="auto"/>
          </w:rPr>
          <w:t>recruitment@darwin.cam.ac.uk</w:t>
        </w:r>
      </w:hyperlink>
    </w:p>
    <w:p w14:paraId="5C948635" w14:textId="515FE8AA" w:rsidR="00E85CF5" w:rsidRPr="00D40E90" w:rsidRDefault="00E85CF5" w:rsidP="00E85CF5">
      <w:pPr>
        <w:rPr>
          <w:rFonts w:cstheme="minorHAnsi"/>
          <w:sz w:val="24"/>
          <w:szCs w:val="24"/>
        </w:rPr>
      </w:pPr>
      <w:r w:rsidRPr="00D40E90">
        <w:rPr>
          <w:rFonts w:cstheme="minorHAnsi"/>
          <w:sz w:val="24"/>
          <w:szCs w:val="24"/>
        </w:rPr>
        <w:t xml:space="preserve">Closing Date: </w:t>
      </w:r>
      <w:r w:rsidR="003D7FD5" w:rsidRPr="00D40E90">
        <w:rPr>
          <w:rFonts w:cstheme="minorHAnsi"/>
          <w:sz w:val="24"/>
          <w:szCs w:val="24"/>
        </w:rPr>
        <w:t>24</w:t>
      </w:r>
      <w:r w:rsidR="003D7FD5" w:rsidRPr="00D40E90">
        <w:rPr>
          <w:rFonts w:cstheme="minorHAnsi"/>
          <w:sz w:val="24"/>
          <w:szCs w:val="24"/>
          <w:vertAlign w:val="superscript"/>
        </w:rPr>
        <w:t>th</w:t>
      </w:r>
      <w:r w:rsidR="00C000EB" w:rsidRPr="00D40E90">
        <w:rPr>
          <w:rFonts w:cstheme="minorHAnsi"/>
          <w:sz w:val="24"/>
          <w:szCs w:val="24"/>
        </w:rPr>
        <w:t xml:space="preserve"> October 2025</w:t>
      </w:r>
    </w:p>
    <w:p w14:paraId="4FBD348B" w14:textId="3108D9F8" w:rsidR="00044A76" w:rsidRPr="00D40E90" w:rsidRDefault="00044A76" w:rsidP="00044A76">
      <w:pPr>
        <w:jc w:val="center"/>
        <w:rPr>
          <w:rFonts w:cstheme="minorHAnsi"/>
          <w:sz w:val="24"/>
          <w:szCs w:val="24"/>
        </w:rPr>
      </w:pPr>
      <w:r w:rsidRPr="00D40E90">
        <w:rPr>
          <w:rFonts w:cstheme="minorHAnsi"/>
          <w:sz w:val="24"/>
          <w:szCs w:val="24"/>
        </w:rPr>
        <w:t>________________________________________</w:t>
      </w:r>
    </w:p>
    <w:p w14:paraId="67318E1A" w14:textId="620264A9" w:rsidR="003D7FD5" w:rsidRPr="00D40E90" w:rsidRDefault="002C5249" w:rsidP="003D7FD5">
      <w:pPr>
        <w:pStyle w:val="NormalWeb"/>
        <w:rPr>
          <w:rFonts w:asciiTheme="minorHAnsi" w:hAnsiTheme="minorHAnsi" w:cstheme="minorHAnsi"/>
          <w:b/>
          <w:bCs/>
        </w:rPr>
      </w:pPr>
      <w:r w:rsidRPr="00D40E90">
        <w:rPr>
          <w:rFonts w:asciiTheme="minorHAnsi" w:hAnsiTheme="minorHAnsi" w:cstheme="minorHAnsi"/>
          <w:b/>
          <w:bCs/>
        </w:rPr>
        <w:t xml:space="preserve">Full description of the </w:t>
      </w:r>
      <w:r w:rsidR="00076984" w:rsidRPr="00D40E90">
        <w:rPr>
          <w:rFonts w:asciiTheme="minorHAnsi" w:hAnsiTheme="minorHAnsi" w:cstheme="minorHAnsi"/>
          <w:b/>
          <w:bCs/>
        </w:rPr>
        <w:t>Global Challenges Programme Co-ordinator Role</w:t>
      </w:r>
    </w:p>
    <w:p w14:paraId="56FEA35D" w14:textId="3E310122"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In its Strategic Plan 2022-2032, </w:t>
      </w:r>
      <w:r w:rsidR="00352208">
        <w:rPr>
          <w:rFonts w:eastAsia="Times New Roman" w:cstheme="minorHAnsi"/>
          <w:kern w:val="0"/>
          <w:sz w:val="24"/>
          <w:szCs w:val="24"/>
          <w:lang w:eastAsia="en-GB"/>
          <w14:ligatures w14:val="none"/>
        </w:rPr>
        <w:t>Darwin</w:t>
      </w:r>
      <w:r w:rsidRPr="00D40E90">
        <w:rPr>
          <w:rFonts w:eastAsia="Times New Roman" w:cstheme="minorHAnsi"/>
          <w:kern w:val="0"/>
          <w:sz w:val="24"/>
          <w:szCs w:val="24"/>
          <w:lang w:eastAsia="en-GB"/>
          <w14:ligatures w14:val="none"/>
        </w:rPr>
        <w:t xml:space="preserve"> </w:t>
      </w:r>
      <w:bookmarkStart w:id="0" w:name="_Hlk210298583"/>
      <w:r w:rsidRPr="00D40E90">
        <w:rPr>
          <w:rFonts w:eastAsia="Times New Roman" w:cstheme="minorHAnsi"/>
          <w:kern w:val="0"/>
          <w:sz w:val="24"/>
          <w:szCs w:val="24"/>
          <w:lang w:eastAsia="en-GB"/>
          <w14:ligatures w14:val="none"/>
        </w:rPr>
        <w:t xml:space="preserve">College has committed to act on and promote solutions to global challenges including sustainability. To support and manage an </w:t>
      </w:r>
      <w:r w:rsidR="00C77A46" w:rsidRPr="00D40E90">
        <w:rPr>
          <w:rFonts w:eastAsia="Times New Roman" w:cstheme="minorHAnsi"/>
          <w:kern w:val="0"/>
          <w:sz w:val="24"/>
          <w:szCs w:val="24"/>
          <w:lang w:eastAsia="en-GB"/>
          <w14:ligatures w14:val="none"/>
        </w:rPr>
        <w:t>initial programme of activities</w:t>
      </w:r>
      <w:r w:rsidRPr="00D40E90">
        <w:rPr>
          <w:rFonts w:eastAsia="Times New Roman" w:cstheme="minorHAnsi"/>
          <w:kern w:val="0"/>
          <w:sz w:val="24"/>
          <w:szCs w:val="24"/>
          <w:lang w:eastAsia="en-GB"/>
          <w14:ligatures w14:val="none"/>
        </w:rPr>
        <w:t xml:space="preserve"> to deliver this, the College is seeking a part-time Programme Coordinator who will develop and support a series of programmes and initiative</w:t>
      </w:r>
      <w:r w:rsidR="008F1EF0">
        <w:rPr>
          <w:rFonts w:eastAsia="Times New Roman" w:cstheme="minorHAnsi"/>
          <w:kern w:val="0"/>
          <w:sz w:val="24"/>
          <w:szCs w:val="24"/>
          <w:lang w:eastAsia="en-GB"/>
          <w14:ligatures w14:val="none"/>
        </w:rPr>
        <w:t>s</w:t>
      </w:r>
      <w:r w:rsidRPr="00D40E90">
        <w:rPr>
          <w:rFonts w:eastAsia="Times New Roman" w:cstheme="minorHAnsi"/>
          <w:kern w:val="0"/>
          <w:sz w:val="24"/>
          <w:szCs w:val="24"/>
          <w:lang w:eastAsia="en-GB"/>
          <w14:ligatures w14:val="none"/>
        </w:rPr>
        <w:t xml:space="preserve"> that engage Fellows, students, alumni and staff.</w:t>
      </w:r>
    </w:p>
    <w:bookmarkEnd w:id="0"/>
    <w:p w14:paraId="01CE0ABE"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p>
    <w:p w14:paraId="587EDA56"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Initially, the post holder will set up and administer a Small Grants for Big Ideas Programme, the aim of which is outlined in Annex A. </w:t>
      </w:r>
    </w:p>
    <w:p w14:paraId="158B01BE"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p>
    <w:p w14:paraId="10CEA11B"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The specific tasks in the first year will include:</w:t>
      </w:r>
    </w:p>
    <w:p w14:paraId="62073C6F"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p>
    <w:p w14:paraId="4AA64DEF"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lastRenderedPageBreak/>
        <w:t>In the first three months:</w:t>
      </w:r>
    </w:p>
    <w:p w14:paraId="69089AF8"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Develop a three year timetable for the programme in consultation with the appropriate College officers and staff</w:t>
      </w:r>
    </w:p>
    <w:p w14:paraId="0A2E116F"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Develop and implement a process and the criteria for inviting bids for eligible grants</w:t>
      </w:r>
    </w:p>
    <w:p w14:paraId="245F9409"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Promote and manage a call for suitable projects to be implemented in 2026</w:t>
      </w:r>
    </w:p>
    <w:p w14:paraId="01BEE667"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Establish a Panel of Judges to review applications and select winning projects</w:t>
      </w:r>
    </w:p>
    <w:p w14:paraId="1399BBB0"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Develop simple reporting requirements</w:t>
      </w:r>
    </w:p>
    <w:p w14:paraId="0BC2003F"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In the second three months:</w:t>
      </w:r>
    </w:p>
    <w:p w14:paraId="2C9028EF"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Identify suitable ‘mentors’ for winning projects</w:t>
      </w:r>
    </w:p>
    <w:p w14:paraId="317F2D92"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Oversee and support winning project teams to deliver their projects and their reporting requirements</w:t>
      </w:r>
    </w:p>
    <w:p w14:paraId="7703FE39"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Prepare the reporting on the programme required by the donor and the College </w:t>
      </w:r>
    </w:p>
    <w:p w14:paraId="6F3CB5C8"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Work with the College Communications Manager and Donor Relations Manager to promote the programme and its successful projects</w:t>
      </w:r>
    </w:p>
    <w:p w14:paraId="0716BB36"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In the second six months: </w:t>
      </w:r>
    </w:p>
    <w:p w14:paraId="0E18BC58"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Support winning projects to develop further proposals to build on their initial success as appropriate</w:t>
      </w:r>
    </w:p>
    <w:p w14:paraId="65FE3882" w14:textId="77777777" w:rsidR="00D40E90" w:rsidRPr="00D40E90" w:rsidRDefault="00D40E90" w:rsidP="00D40E90">
      <w:pPr>
        <w:numPr>
          <w:ilvl w:val="0"/>
          <w:numId w:val="6"/>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Prepare for a second and third year of calls for projects</w:t>
      </w:r>
    </w:p>
    <w:p w14:paraId="64CACA70" w14:textId="77777777" w:rsidR="00D40E90" w:rsidRPr="00D40E90" w:rsidRDefault="00D40E90" w:rsidP="00D40E90">
      <w:pPr>
        <w:spacing w:after="0" w:line="240" w:lineRule="auto"/>
        <w:outlineLvl w:val="1"/>
        <w:rPr>
          <w:rFonts w:eastAsia="Times New Roman" w:cstheme="minorHAnsi"/>
          <w:b/>
          <w:bCs/>
          <w:kern w:val="0"/>
          <w:sz w:val="24"/>
          <w:szCs w:val="24"/>
          <w:lang w:eastAsia="en-GB"/>
          <w14:ligatures w14:val="none"/>
        </w:rPr>
      </w:pPr>
    </w:p>
    <w:p w14:paraId="52C50427"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In addition, the Programme Coordinator will work with the Master and other College Officers and staff to develop the programme for launching Darwin Dialogues (outlined in Annex B) in 2026, alongside other initiatives the College may develop to address and promote global challenges.</w:t>
      </w:r>
    </w:p>
    <w:p w14:paraId="6B3D215C"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p>
    <w:p w14:paraId="2335B46B" w14:textId="77777777" w:rsidR="00D40E90" w:rsidRP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The initial tasks to develop the Darwin Dialogues include:</w:t>
      </w:r>
    </w:p>
    <w:p w14:paraId="5E573939" w14:textId="77777777" w:rsidR="00D40E90" w:rsidRPr="00D40E90" w:rsidRDefault="00D40E90" w:rsidP="00D40E90">
      <w:pPr>
        <w:numPr>
          <w:ilvl w:val="0"/>
          <w:numId w:val="7"/>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Identify Fellows interested in running a Darwin Dialogue and support them in scoping its purpose, scale, desired outcomes and key participants.</w:t>
      </w:r>
    </w:p>
    <w:p w14:paraId="533B1D11" w14:textId="77777777" w:rsidR="00D40E90" w:rsidRPr="00D40E90" w:rsidRDefault="00D40E90" w:rsidP="00D40E90">
      <w:pPr>
        <w:numPr>
          <w:ilvl w:val="0"/>
          <w:numId w:val="7"/>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Provide facilitation, coordination and administrative support to the organisers of Darwin Dialogues</w:t>
      </w:r>
    </w:p>
    <w:p w14:paraId="1DD6FB75" w14:textId="77777777" w:rsidR="00D40E90" w:rsidRPr="00D40E90" w:rsidRDefault="00D40E90" w:rsidP="00D40E90">
      <w:pPr>
        <w:numPr>
          <w:ilvl w:val="0"/>
          <w:numId w:val="7"/>
        </w:numPr>
        <w:spacing w:after="0" w:line="240" w:lineRule="auto"/>
        <w:contextualSpacing/>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Promote the outcomes and outputs from Darwin Dialogues </w:t>
      </w:r>
    </w:p>
    <w:p w14:paraId="5B7968A8" w14:textId="77777777" w:rsidR="00D40E90" w:rsidRPr="00D40E90" w:rsidRDefault="00D40E90" w:rsidP="00D40E90">
      <w:pPr>
        <w:spacing w:after="0" w:line="240" w:lineRule="auto"/>
        <w:outlineLvl w:val="1"/>
        <w:rPr>
          <w:rFonts w:eastAsia="Times New Roman" w:cstheme="minorHAnsi"/>
          <w:b/>
          <w:bCs/>
          <w:kern w:val="0"/>
          <w:sz w:val="24"/>
          <w:szCs w:val="24"/>
          <w:lang w:eastAsia="en-GB"/>
          <w14:ligatures w14:val="none"/>
        </w:rPr>
      </w:pPr>
    </w:p>
    <w:p w14:paraId="7B070D32" w14:textId="77777777" w:rsidR="00C80824"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The Programme Coordinator will report to </w:t>
      </w:r>
      <w:r w:rsidR="00A52E27">
        <w:rPr>
          <w:rFonts w:eastAsia="Times New Roman" w:cstheme="minorHAnsi"/>
          <w:kern w:val="0"/>
          <w:sz w:val="24"/>
          <w:szCs w:val="24"/>
          <w:lang w:eastAsia="en-GB"/>
          <w14:ligatures w14:val="none"/>
        </w:rPr>
        <w:t>the Bursar</w:t>
      </w:r>
      <w:r w:rsidRPr="00D40E90">
        <w:rPr>
          <w:rFonts w:eastAsia="Times New Roman" w:cstheme="minorHAnsi"/>
          <w:kern w:val="0"/>
          <w:sz w:val="24"/>
          <w:szCs w:val="24"/>
          <w:lang w:eastAsia="en-GB"/>
          <w14:ligatures w14:val="none"/>
        </w:rPr>
        <w:t xml:space="preserve">. They will be expected to work flexibly for two days a week and be willing to spend at least one of those in the College.  </w:t>
      </w:r>
    </w:p>
    <w:p w14:paraId="7B7CED3D" w14:textId="77777777" w:rsidR="00C80824" w:rsidRDefault="00C80824" w:rsidP="00D40E90">
      <w:pPr>
        <w:spacing w:after="0" w:line="240" w:lineRule="auto"/>
        <w:outlineLvl w:val="1"/>
        <w:rPr>
          <w:rFonts w:eastAsia="Times New Roman" w:cstheme="minorHAnsi"/>
          <w:kern w:val="0"/>
          <w:sz w:val="24"/>
          <w:szCs w:val="24"/>
          <w:lang w:eastAsia="en-GB"/>
          <w14:ligatures w14:val="none"/>
        </w:rPr>
      </w:pPr>
    </w:p>
    <w:p w14:paraId="5BB0D4DD" w14:textId="32B9161E" w:rsidR="00D40E90" w:rsidRDefault="00D40E90" w:rsidP="00D40E90">
      <w:pPr>
        <w:spacing w:after="0" w:line="240" w:lineRule="auto"/>
        <w:outlineLvl w:val="1"/>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Applicants are expected to hold a PhD, or equivalent qualification, and be able to demonstrate a </w:t>
      </w:r>
      <w:r w:rsidR="00AF28E5">
        <w:rPr>
          <w:rFonts w:eastAsia="Times New Roman" w:cstheme="minorHAnsi"/>
          <w:kern w:val="0"/>
          <w:sz w:val="24"/>
          <w:szCs w:val="24"/>
          <w:lang w:eastAsia="en-GB"/>
          <w14:ligatures w14:val="none"/>
        </w:rPr>
        <w:t xml:space="preserve">proven </w:t>
      </w:r>
      <w:r w:rsidRPr="00D40E90">
        <w:rPr>
          <w:rFonts w:eastAsia="Times New Roman" w:cstheme="minorHAnsi"/>
          <w:kern w:val="0"/>
          <w:sz w:val="24"/>
          <w:szCs w:val="24"/>
          <w:lang w:eastAsia="en-GB"/>
          <w14:ligatures w14:val="none"/>
        </w:rPr>
        <w:t>track record of interest in global challenges.</w:t>
      </w:r>
    </w:p>
    <w:p w14:paraId="09B4655C" w14:textId="77777777" w:rsidR="00BF6511" w:rsidRDefault="00BF6511" w:rsidP="00D40E90">
      <w:pPr>
        <w:spacing w:after="0" w:line="240" w:lineRule="auto"/>
        <w:outlineLvl w:val="1"/>
        <w:rPr>
          <w:rFonts w:eastAsia="Times New Roman" w:cstheme="minorHAnsi"/>
          <w:kern w:val="0"/>
          <w:sz w:val="24"/>
          <w:szCs w:val="24"/>
          <w:lang w:eastAsia="en-GB"/>
          <w14:ligatures w14:val="none"/>
        </w:rPr>
      </w:pPr>
    </w:p>
    <w:p w14:paraId="08933771" w14:textId="5A90640E" w:rsidR="00BF6511" w:rsidRPr="00D40E90" w:rsidRDefault="00BF6511" w:rsidP="00BF6511">
      <w:pPr>
        <w:spacing w:after="0" w:line="240" w:lineRule="auto"/>
        <w:jc w:val="center"/>
        <w:outlineLvl w:val="1"/>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_______________________________</w:t>
      </w:r>
    </w:p>
    <w:p w14:paraId="29E30857" w14:textId="77777777" w:rsidR="00D40E90" w:rsidRPr="00D40E90" w:rsidRDefault="00D40E90" w:rsidP="00D40E90">
      <w:pPr>
        <w:spacing w:after="0" w:line="240" w:lineRule="auto"/>
        <w:outlineLvl w:val="1"/>
        <w:rPr>
          <w:rFonts w:eastAsia="Times New Roman" w:cstheme="minorHAnsi"/>
          <w:b/>
          <w:bCs/>
          <w:kern w:val="0"/>
          <w:sz w:val="24"/>
          <w:szCs w:val="24"/>
          <w:lang w:eastAsia="en-GB"/>
          <w14:ligatures w14:val="none"/>
        </w:rPr>
      </w:pPr>
    </w:p>
    <w:p w14:paraId="05C3B438" w14:textId="77777777" w:rsidR="00D40E90" w:rsidRPr="00D40E90" w:rsidRDefault="00D40E90" w:rsidP="00D40E90">
      <w:pPr>
        <w:spacing w:after="0" w:line="240" w:lineRule="auto"/>
        <w:outlineLvl w:val="1"/>
        <w:rPr>
          <w:rFonts w:eastAsia="Times New Roman" w:cstheme="minorHAnsi"/>
          <w:b/>
          <w:bCs/>
          <w:kern w:val="0"/>
          <w:sz w:val="24"/>
          <w:szCs w:val="24"/>
          <w:u w:val="single"/>
          <w:lang w:eastAsia="en-GB"/>
          <w14:ligatures w14:val="none"/>
        </w:rPr>
      </w:pPr>
      <w:r w:rsidRPr="00D40E90">
        <w:rPr>
          <w:rFonts w:eastAsia="Times New Roman" w:cstheme="minorHAnsi"/>
          <w:b/>
          <w:bCs/>
          <w:kern w:val="0"/>
          <w:sz w:val="24"/>
          <w:szCs w:val="24"/>
          <w:u w:val="single"/>
          <w:lang w:eastAsia="en-GB"/>
          <w14:ligatures w14:val="none"/>
        </w:rPr>
        <w:t>Annex A: Small Grants for Big Ideas. Seed Funding. Scaled Impact</w:t>
      </w:r>
    </w:p>
    <w:p w14:paraId="3FE58E2D"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648C3946"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The Opportunity</w:t>
      </w:r>
    </w:p>
    <w:p w14:paraId="727E25F7" w14:textId="77777777" w:rsidR="00D40E90" w:rsidRPr="00D40E90" w:rsidRDefault="00D40E90" w:rsidP="00D40E90">
      <w:p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Darwin College is a microcosm of global expertise, with deep interdisciplinary strengths and a diverse international community. This challenge-based grant programme will empower our community to pilot new ideas and innovations aimed at global good.</w:t>
      </w:r>
    </w:p>
    <w:p w14:paraId="6C837861"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0AAE00A0"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Programme Overview</w:t>
      </w:r>
    </w:p>
    <w:p w14:paraId="505AB671" w14:textId="77777777" w:rsidR="00D40E90" w:rsidRPr="00D40E90" w:rsidRDefault="00D40E90" w:rsidP="00D40E90">
      <w:pPr>
        <w:numPr>
          <w:ilvl w:val="0"/>
          <w:numId w:val="4"/>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lastRenderedPageBreak/>
        <w:t>Annual competition for seed funding</w:t>
      </w:r>
      <w:r w:rsidRPr="00D40E90">
        <w:rPr>
          <w:rFonts w:eastAsia="Times New Roman" w:cstheme="minorHAnsi"/>
          <w:kern w:val="0"/>
          <w:sz w:val="24"/>
          <w:szCs w:val="24"/>
          <w:lang w:eastAsia="en-GB"/>
          <w14:ligatures w14:val="none"/>
        </w:rPr>
        <w:t>: £25,000–£50,000 per project</w:t>
      </w:r>
    </w:p>
    <w:p w14:paraId="4315EF5B" w14:textId="77777777" w:rsidR="00D40E90" w:rsidRPr="00D40E90" w:rsidRDefault="00D40E90" w:rsidP="00D40E90">
      <w:pPr>
        <w:numPr>
          <w:ilvl w:val="0"/>
          <w:numId w:val="4"/>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Eligible teams</w:t>
      </w:r>
      <w:r w:rsidRPr="00D40E90">
        <w:rPr>
          <w:rFonts w:eastAsia="Times New Roman" w:cstheme="minorHAnsi"/>
          <w:kern w:val="0"/>
          <w:sz w:val="24"/>
          <w:szCs w:val="24"/>
          <w:lang w:eastAsia="en-GB"/>
          <w14:ligatures w14:val="none"/>
        </w:rPr>
        <w:t xml:space="preserve"> must include at least one Fellow, one student, and one alumnus</w:t>
      </w:r>
    </w:p>
    <w:p w14:paraId="3B8C5BE3" w14:textId="77777777" w:rsidR="00D40E90" w:rsidRPr="00D40E90" w:rsidRDefault="00D40E90" w:rsidP="00D40E90">
      <w:pPr>
        <w:numPr>
          <w:ilvl w:val="0"/>
          <w:numId w:val="4"/>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Support provided</w:t>
      </w:r>
      <w:r w:rsidRPr="00D40E90">
        <w:rPr>
          <w:rFonts w:eastAsia="Times New Roman" w:cstheme="minorHAnsi"/>
          <w:kern w:val="0"/>
          <w:sz w:val="24"/>
          <w:szCs w:val="24"/>
          <w:lang w:eastAsia="en-GB"/>
          <w14:ligatures w14:val="none"/>
        </w:rPr>
        <w:t xml:space="preserve"> to form teams, refine ideas, and access mentorship</w:t>
      </w:r>
    </w:p>
    <w:p w14:paraId="12ADE78A" w14:textId="77777777" w:rsidR="00D40E90" w:rsidRPr="00D40E90" w:rsidRDefault="00D40E90" w:rsidP="00D40E90">
      <w:pPr>
        <w:numPr>
          <w:ilvl w:val="0"/>
          <w:numId w:val="4"/>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Expected Outputs</w:t>
      </w:r>
      <w:r w:rsidRPr="00D40E90">
        <w:rPr>
          <w:rFonts w:eastAsia="Times New Roman" w:cstheme="minorHAnsi"/>
          <w:kern w:val="0"/>
          <w:sz w:val="24"/>
          <w:szCs w:val="24"/>
          <w:lang w:eastAsia="en-GB"/>
          <w14:ligatures w14:val="none"/>
        </w:rPr>
        <w:t>: Pilot projects, prototypes, policy papers, community interventions, etc.</w:t>
      </w:r>
    </w:p>
    <w:p w14:paraId="349844F8"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509A9B89"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Impact Goals</w:t>
      </w:r>
    </w:p>
    <w:p w14:paraId="564DAE82" w14:textId="77777777" w:rsidR="00D40E90" w:rsidRPr="00D40E90" w:rsidRDefault="00D40E90" w:rsidP="00D40E90">
      <w:pPr>
        <w:numPr>
          <w:ilvl w:val="0"/>
          <w:numId w:val="5"/>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Spark cross-sector, cross-generational collaboration</w:t>
      </w:r>
    </w:p>
    <w:p w14:paraId="7D2CA5F6" w14:textId="77777777" w:rsidR="00D40E90" w:rsidRPr="00D40E90" w:rsidRDefault="00D40E90" w:rsidP="00D40E90">
      <w:pPr>
        <w:numPr>
          <w:ilvl w:val="0"/>
          <w:numId w:val="5"/>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Move ideas from theory to tangible impact</w:t>
      </w:r>
    </w:p>
    <w:p w14:paraId="34E7CE6C" w14:textId="77777777" w:rsidR="00D40E90" w:rsidRPr="00D40E90" w:rsidRDefault="00D40E90" w:rsidP="00D40E90">
      <w:pPr>
        <w:numPr>
          <w:ilvl w:val="0"/>
          <w:numId w:val="5"/>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Position Darwin College as a hub of global innovation for social and environmental good</w:t>
      </w:r>
    </w:p>
    <w:p w14:paraId="1FBB9399" w14:textId="77777777" w:rsidR="00D40E90" w:rsidRDefault="00D40E90" w:rsidP="00D40E90">
      <w:pPr>
        <w:spacing w:after="0" w:line="240" w:lineRule="auto"/>
        <w:outlineLvl w:val="1"/>
        <w:rPr>
          <w:rFonts w:eastAsia="Times New Roman" w:cstheme="minorHAnsi"/>
          <w:b/>
          <w:bCs/>
          <w:kern w:val="0"/>
          <w:sz w:val="24"/>
          <w:szCs w:val="24"/>
          <w:lang w:eastAsia="en-GB"/>
          <w14:ligatures w14:val="none"/>
        </w:rPr>
      </w:pPr>
    </w:p>
    <w:p w14:paraId="7C6E7938" w14:textId="136793CC" w:rsidR="00BF6511" w:rsidRDefault="00BF6511" w:rsidP="00BF6511">
      <w:pPr>
        <w:spacing w:after="0" w:line="240" w:lineRule="auto"/>
        <w:jc w:val="center"/>
        <w:outlineLvl w:val="1"/>
        <w:rPr>
          <w:rFonts w:eastAsia="Times New Roman" w:cstheme="minorHAnsi"/>
          <w:b/>
          <w:bCs/>
          <w:kern w:val="0"/>
          <w:sz w:val="24"/>
          <w:szCs w:val="24"/>
          <w:lang w:eastAsia="en-GB"/>
          <w14:ligatures w14:val="none"/>
        </w:rPr>
      </w:pPr>
      <w:r>
        <w:rPr>
          <w:rFonts w:eastAsia="Times New Roman" w:cstheme="minorHAnsi"/>
          <w:b/>
          <w:bCs/>
          <w:kern w:val="0"/>
          <w:sz w:val="24"/>
          <w:szCs w:val="24"/>
          <w:lang w:eastAsia="en-GB"/>
          <w14:ligatures w14:val="none"/>
        </w:rPr>
        <w:t>________________________________</w:t>
      </w:r>
    </w:p>
    <w:p w14:paraId="5524AD74" w14:textId="77777777" w:rsidR="00BF6511" w:rsidRPr="00D40E90" w:rsidRDefault="00BF6511" w:rsidP="00BF6511">
      <w:pPr>
        <w:spacing w:after="0" w:line="240" w:lineRule="auto"/>
        <w:jc w:val="center"/>
        <w:outlineLvl w:val="1"/>
        <w:rPr>
          <w:rFonts w:eastAsia="Times New Roman" w:cstheme="minorHAnsi"/>
          <w:b/>
          <w:bCs/>
          <w:kern w:val="0"/>
          <w:sz w:val="24"/>
          <w:szCs w:val="24"/>
          <w:lang w:eastAsia="en-GB"/>
          <w14:ligatures w14:val="none"/>
        </w:rPr>
      </w:pPr>
    </w:p>
    <w:p w14:paraId="3F37B092" w14:textId="77777777" w:rsidR="00BF6511" w:rsidRDefault="00BF6511" w:rsidP="00D40E90">
      <w:pPr>
        <w:spacing w:after="0" w:line="240" w:lineRule="auto"/>
        <w:outlineLvl w:val="1"/>
        <w:rPr>
          <w:rFonts w:eastAsia="Times New Roman" w:cstheme="minorHAnsi"/>
          <w:b/>
          <w:bCs/>
          <w:kern w:val="0"/>
          <w:sz w:val="24"/>
          <w:szCs w:val="24"/>
          <w:u w:val="single"/>
          <w:lang w:val="fr-FR" w:eastAsia="en-GB"/>
          <w14:ligatures w14:val="none"/>
        </w:rPr>
      </w:pPr>
    </w:p>
    <w:p w14:paraId="7A1A1DEF" w14:textId="1588E14B" w:rsidR="00D40E90" w:rsidRPr="00D40E90" w:rsidRDefault="00D40E90" w:rsidP="00D40E90">
      <w:pPr>
        <w:spacing w:after="0" w:line="240" w:lineRule="auto"/>
        <w:outlineLvl w:val="1"/>
        <w:rPr>
          <w:rFonts w:eastAsia="Times New Roman" w:cstheme="minorHAnsi"/>
          <w:b/>
          <w:bCs/>
          <w:kern w:val="0"/>
          <w:sz w:val="24"/>
          <w:szCs w:val="24"/>
          <w:u w:val="single"/>
          <w:lang w:val="fr-FR" w:eastAsia="en-GB"/>
          <w14:ligatures w14:val="none"/>
        </w:rPr>
      </w:pPr>
      <w:r w:rsidRPr="00D40E90">
        <w:rPr>
          <w:rFonts w:eastAsia="Times New Roman" w:cstheme="minorHAnsi"/>
          <w:b/>
          <w:bCs/>
          <w:kern w:val="0"/>
          <w:sz w:val="24"/>
          <w:szCs w:val="24"/>
          <w:u w:val="single"/>
          <w:lang w:val="fr-FR" w:eastAsia="en-GB"/>
          <w14:ligatures w14:val="none"/>
        </w:rPr>
        <w:t xml:space="preserve">Annex B Darwin Dialogues Convene. </w:t>
      </w:r>
      <w:r w:rsidRPr="00D40E90">
        <w:rPr>
          <w:rFonts w:eastAsia="Times New Roman" w:cstheme="minorHAnsi"/>
          <w:b/>
          <w:bCs/>
          <w:kern w:val="0"/>
          <w:sz w:val="24"/>
          <w:szCs w:val="24"/>
          <w:u w:val="single"/>
          <w:lang w:eastAsia="en-GB"/>
          <w14:ligatures w14:val="none"/>
        </w:rPr>
        <w:t>Connect. Create Solutions.</w:t>
      </w:r>
    </w:p>
    <w:p w14:paraId="56FB535B"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02B9BBE1"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The Opportunity</w:t>
      </w:r>
    </w:p>
    <w:p w14:paraId="2A6956D8" w14:textId="77777777" w:rsidR="00D40E90" w:rsidRPr="00D40E90" w:rsidRDefault="00D40E90" w:rsidP="00D40E90">
      <w:p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 xml:space="preserve">Global challenges—climate change, health crises, sustainable development—demand new ways of thinking. The </w:t>
      </w:r>
      <w:r w:rsidRPr="00D40E90">
        <w:rPr>
          <w:rFonts w:eastAsia="Times New Roman" w:cstheme="minorHAnsi"/>
          <w:b/>
          <w:bCs/>
          <w:kern w:val="0"/>
          <w:sz w:val="24"/>
          <w:szCs w:val="24"/>
          <w:lang w:eastAsia="en-GB"/>
          <w14:ligatures w14:val="none"/>
        </w:rPr>
        <w:t>Darwin Dialogues</w:t>
      </w:r>
      <w:r w:rsidRPr="00D40E90">
        <w:rPr>
          <w:rFonts w:eastAsia="Times New Roman" w:cstheme="minorHAnsi"/>
          <w:kern w:val="0"/>
          <w:sz w:val="24"/>
          <w:szCs w:val="24"/>
          <w:lang w:eastAsia="en-GB"/>
          <w14:ligatures w14:val="none"/>
        </w:rPr>
        <w:t xml:space="preserve"> will bring together experts, policymakers, academics, and changemakers to develop innovative, interdisciplinary solutions to tackle these issues.</w:t>
      </w:r>
    </w:p>
    <w:p w14:paraId="2635677A"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69CF76FA"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Programme Overview</w:t>
      </w:r>
    </w:p>
    <w:p w14:paraId="571455D9" w14:textId="77777777" w:rsidR="00D40E90" w:rsidRPr="00D40E90" w:rsidRDefault="00D40E90" w:rsidP="00D40E90">
      <w:pPr>
        <w:numPr>
          <w:ilvl w:val="0"/>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Format:</w:t>
      </w:r>
      <w:r w:rsidRPr="00D40E90">
        <w:rPr>
          <w:rFonts w:eastAsia="Times New Roman" w:cstheme="minorHAnsi"/>
          <w:kern w:val="0"/>
          <w:sz w:val="24"/>
          <w:szCs w:val="24"/>
          <w:lang w:eastAsia="en-GB"/>
          <w14:ligatures w14:val="none"/>
        </w:rPr>
        <w:t xml:space="preserve"> Two in-depth, invitation-only dialogues per year over 2–4 years</w:t>
      </w:r>
    </w:p>
    <w:p w14:paraId="422E376E" w14:textId="77777777" w:rsidR="00D40E90" w:rsidRPr="00D40E90" w:rsidRDefault="00D40E90" w:rsidP="00D40E90">
      <w:pPr>
        <w:numPr>
          <w:ilvl w:val="0"/>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Structure:</w:t>
      </w:r>
      <w:r w:rsidRPr="00D40E90">
        <w:rPr>
          <w:rFonts w:eastAsia="Times New Roman" w:cstheme="minorHAnsi"/>
          <w:kern w:val="0"/>
          <w:sz w:val="24"/>
          <w:szCs w:val="24"/>
          <w:lang w:eastAsia="en-GB"/>
          <w14:ligatures w14:val="none"/>
        </w:rPr>
        <w:t xml:space="preserve"> 2-day events (afternoon–day–morning) at Darwin College, with hybrid international participation</w:t>
      </w:r>
    </w:p>
    <w:p w14:paraId="02114963" w14:textId="77777777" w:rsidR="00D40E90" w:rsidRPr="00D40E90" w:rsidRDefault="00D40E90" w:rsidP="00D40E90">
      <w:pPr>
        <w:numPr>
          <w:ilvl w:val="0"/>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Output:</w:t>
      </w:r>
      <w:r w:rsidRPr="00D40E90">
        <w:rPr>
          <w:rFonts w:eastAsia="Times New Roman" w:cstheme="minorHAnsi"/>
          <w:kern w:val="0"/>
          <w:sz w:val="24"/>
          <w:szCs w:val="24"/>
          <w:lang w:eastAsia="en-GB"/>
          <w14:ligatures w14:val="none"/>
        </w:rPr>
        <w:t xml:space="preserve"> A professionally published White Paper following each session. In addition, outputs might include submissions to </w:t>
      </w:r>
      <w:r w:rsidRPr="00D40E90">
        <w:rPr>
          <w:rFonts w:cstheme="minorHAnsi"/>
          <w:sz w:val="24"/>
          <w:szCs w:val="24"/>
        </w:rPr>
        <w:t>peer reviewed publications, press and media articles, video/films and social media campaigns</w:t>
      </w:r>
    </w:p>
    <w:p w14:paraId="6C3906F2" w14:textId="77777777" w:rsidR="00D40E90" w:rsidRPr="00D40E90" w:rsidRDefault="00D40E90" w:rsidP="00D40E90">
      <w:pPr>
        <w:numPr>
          <w:ilvl w:val="0"/>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Participants:</w:t>
      </w:r>
      <w:r w:rsidRPr="00D40E90">
        <w:rPr>
          <w:rFonts w:eastAsia="Times New Roman" w:cstheme="minorHAnsi"/>
          <w:kern w:val="0"/>
          <w:sz w:val="24"/>
          <w:szCs w:val="24"/>
          <w:lang w:eastAsia="en-GB"/>
          <w14:ligatures w14:val="none"/>
        </w:rPr>
        <w:t xml:space="preserve"> ~50 per session, including Cambridge Fellows, students, alumni, and global experts</w:t>
      </w:r>
    </w:p>
    <w:p w14:paraId="62CC63A8" w14:textId="77777777" w:rsidR="00D40E90" w:rsidRPr="00D40E90" w:rsidRDefault="00D40E90" w:rsidP="00D40E90">
      <w:pPr>
        <w:numPr>
          <w:ilvl w:val="0"/>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b/>
          <w:bCs/>
          <w:kern w:val="0"/>
          <w:sz w:val="24"/>
          <w:szCs w:val="24"/>
          <w:lang w:eastAsia="en-GB"/>
          <w14:ligatures w14:val="none"/>
        </w:rPr>
        <w:t>First Themes:</w:t>
      </w:r>
    </w:p>
    <w:p w14:paraId="56180A9B" w14:textId="77777777" w:rsidR="00D40E90" w:rsidRPr="00D40E90" w:rsidRDefault="00D40E90" w:rsidP="00D40E90">
      <w:pPr>
        <w:numPr>
          <w:ilvl w:val="1"/>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i/>
          <w:iCs/>
          <w:kern w:val="0"/>
          <w:sz w:val="24"/>
          <w:szCs w:val="24"/>
          <w:lang w:eastAsia="en-GB"/>
          <w14:ligatures w14:val="none"/>
        </w:rPr>
        <w:t>Beyond the UN Sustainable Development Goals: Achieving global sustainability by 2050</w:t>
      </w:r>
      <w:r w:rsidRPr="00D40E90">
        <w:rPr>
          <w:rFonts w:eastAsia="Times New Roman" w:cstheme="minorHAnsi"/>
          <w:kern w:val="0"/>
          <w:sz w:val="24"/>
          <w:szCs w:val="24"/>
          <w:lang w:eastAsia="en-GB"/>
          <w14:ligatures w14:val="none"/>
        </w:rPr>
        <w:t xml:space="preserve"> (in partnership with UN representatives)</w:t>
      </w:r>
    </w:p>
    <w:p w14:paraId="735BCFB2" w14:textId="77777777" w:rsidR="00D40E90" w:rsidRPr="00D40E90" w:rsidRDefault="00D40E90" w:rsidP="00D40E90">
      <w:pPr>
        <w:numPr>
          <w:ilvl w:val="1"/>
          <w:numId w:val="2"/>
        </w:numPr>
        <w:spacing w:after="0" w:line="240" w:lineRule="auto"/>
        <w:rPr>
          <w:rFonts w:eastAsia="Times New Roman" w:cstheme="minorHAnsi"/>
          <w:kern w:val="0"/>
          <w:sz w:val="24"/>
          <w:szCs w:val="24"/>
          <w:lang w:eastAsia="en-GB"/>
          <w14:ligatures w14:val="none"/>
        </w:rPr>
      </w:pPr>
      <w:r w:rsidRPr="00D40E90">
        <w:rPr>
          <w:rFonts w:eastAsia="Times New Roman" w:cstheme="minorHAnsi"/>
          <w:i/>
          <w:iCs/>
          <w:kern w:val="0"/>
          <w:sz w:val="24"/>
          <w:szCs w:val="24"/>
          <w:lang w:eastAsia="en-GB"/>
          <w14:ligatures w14:val="none"/>
        </w:rPr>
        <w:t>Delivering a One Health Approach</w:t>
      </w:r>
      <w:r w:rsidRPr="00D40E90">
        <w:rPr>
          <w:rFonts w:eastAsia="Times New Roman" w:cstheme="minorHAnsi"/>
          <w:kern w:val="0"/>
          <w:sz w:val="24"/>
          <w:szCs w:val="24"/>
          <w:lang w:eastAsia="en-GB"/>
          <w14:ligatures w14:val="none"/>
        </w:rPr>
        <w:t>: Bridging the intersection of environmental, human, and animal health</w:t>
      </w:r>
    </w:p>
    <w:p w14:paraId="243BD561"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2675AB81"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r w:rsidRPr="00D40E90">
        <w:rPr>
          <w:rFonts w:eastAsia="Times New Roman" w:cstheme="minorHAnsi"/>
          <w:b/>
          <w:bCs/>
          <w:kern w:val="0"/>
          <w:sz w:val="24"/>
          <w:szCs w:val="24"/>
          <w:lang w:eastAsia="en-GB"/>
          <w14:ligatures w14:val="none"/>
        </w:rPr>
        <w:t>Impact Goals</w:t>
      </w:r>
    </w:p>
    <w:p w14:paraId="0B412F5C" w14:textId="77777777" w:rsidR="00D40E90" w:rsidRPr="00D40E90" w:rsidRDefault="00D40E90" w:rsidP="00D40E90">
      <w:pPr>
        <w:numPr>
          <w:ilvl w:val="0"/>
          <w:numId w:val="3"/>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Generate policy-relevant insights and practical recommended solutions</w:t>
      </w:r>
    </w:p>
    <w:p w14:paraId="5EC29870" w14:textId="77777777" w:rsidR="00D40E90" w:rsidRPr="00D40E90" w:rsidRDefault="00D40E90" w:rsidP="00D40E90">
      <w:pPr>
        <w:numPr>
          <w:ilvl w:val="0"/>
          <w:numId w:val="3"/>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Enhance Cambridge’s global leadership in addressing societal challenges</w:t>
      </w:r>
    </w:p>
    <w:p w14:paraId="6A5EED7B" w14:textId="77777777" w:rsidR="00D40E90" w:rsidRPr="00D40E90" w:rsidRDefault="00D40E90" w:rsidP="00D40E90">
      <w:pPr>
        <w:numPr>
          <w:ilvl w:val="0"/>
          <w:numId w:val="3"/>
        </w:numPr>
        <w:spacing w:after="0" w:line="240" w:lineRule="auto"/>
        <w:rPr>
          <w:rFonts w:eastAsia="Times New Roman" w:cstheme="minorHAnsi"/>
          <w:kern w:val="0"/>
          <w:sz w:val="24"/>
          <w:szCs w:val="24"/>
          <w:lang w:eastAsia="en-GB"/>
          <w14:ligatures w14:val="none"/>
        </w:rPr>
      </w:pPr>
      <w:r w:rsidRPr="00D40E90">
        <w:rPr>
          <w:rFonts w:eastAsia="Times New Roman" w:cstheme="minorHAnsi"/>
          <w:kern w:val="0"/>
          <w:sz w:val="24"/>
          <w:szCs w:val="24"/>
          <w:lang w:eastAsia="en-GB"/>
          <w14:ligatures w14:val="none"/>
        </w:rPr>
        <w:t>Facilitate durable international research and policy networks/partnerships</w:t>
      </w:r>
    </w:p>
    <w:p w14:paraId="56C97DFF" w14:textId="77777777" w:rsidR="00D40E90" w:rsidRPr="00D40E90" w:rsidRDefault="00D40E90" w:rsidP="00D40E90">
      <w:pPr>
        <w:spacing w:after="0" w:line="240" w:lineRule="auto"/>
        <w:outlineLvl w:val="2"/>
        <w:rPr>
          <w:rFonts w:eastAsia="Times New Roman" w:cstheme="minorHAnsi"/>
          <w:b/>
          <w:bCs/>
          <w:kern w:val="0"/>
          <w:sz w:val="24"/>
          <w:szCs w:val="24"/>
          <w:lang w:eastAsia="en-GB"/>
          <w14:ligatures w14:val="none"/>
        </w:rPr>
      </w:pPr>
    </w:p>
    <w:p w14:paraId="0971B33A" w14:textId="77777777" w:rsidR="00044A76" w:rsidRPr="00D40E90" w:rsidRDefault="00044A76" w:rsidP="003D7FD5">
      <w:pPr>
        <w:pStyle w:val="NormalWeb"/>
        <w:rPr>
          <w:rFonts w:asciiTheme="minorHAnsi" w:hAnsiTheme="minorHAnsi" w:cstheme="minorHAnsi"/>
        </w:rPr>
      </w:pPr>
    </w:p>
    <w:p w14:paraId="7E4066A2" w14:textId="77777777" w:rsidR="006C47B5" w:rsidRPr="00D40E90" w:rsidRDefault="006C47B5">
      <w:pPr>
        <w:rPr>
          <w:rFonts w:cstheme="minorHAnsi"/>
          <w:b/>
          <w:bCs/>
          <w:sz w:val="24"/>
          <w:szCs w:val="24"/>
        </w:rPr>
      </w:pPr>
    </w:p>
    <w:sectPr w:rsidR="006C47B5" w:rsidRPr="00D40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7DB2"/>
    <w:multiLevelType w:val="multilevel"/>
    <w:tmpl w:val="D1F06A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7155B1"/>
    <w:multiLevelType w:val="multilevel"/>
    <w:tmpl w:val="3B7E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01C66"/>
    <w:multiLevelType w:val="multilevel"/>
    <w:tmpl w:val="6E06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A2AE7"/>
    <w:multiLevelType w:val="multilevel"/>
    <w:tmpl w:val="1230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FF17D8"/>
    <w:multiLevelType w:val="multilevel"/>
    <w:tmpl w:val="BF8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07446"/>
    <w:multiLevelType w:val="hybridMultilevel"/>
    <w:tmpl w:val="D6C4A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D5C8A"/>
    <w:multiLevelType w:val="hybridMultilevel"/>
    <w:tmpl w:val="D7B6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3120577">
    <w:abstractNumId w:val="0"/>
  </w:num>
  <w:num w:numId="2" w16cid:durableId="364184102">
    <w:abstractNumId w:val="2"/>
  </w:num>
  <w:num w:numId="3" w16cid:durableId="343214423">
    <w:abstractNumId w:val="1"/>
  </w:num>
  <w:num w:numId="4" w16cid:durableId="302200075">
    <w:abstractNumId w:val="4"/>
  </w:num>
  <w:num w:numId="5" w16cid:durableId="874075396">
    <w:abstractNumId w:val="3"/>
  </w:num>
  <w:num w:numId="6" w16cid:durableId="974218509">
    <w:abstractNumId w:val="6"/>
  </w:num>
  <w:num w:numId="7" w16cid:durableId="347100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B5"/>
    <w:rsid w:val="00040220"/>
    <w:rsid w:val="00044A76"/>
    <w:rsid w:val="00051F0E"/>
    <w:rsid w:val="00076984"/>
    <w:rsid w:val="00097155"/>
    <w:rsid w:val="000A5AB8"/>
    <w:rsid w:val="00100293"/>
    <w:rsid w:val="00111EAA"/>
    <w:rsid w:val="0014246E"/>
    <w:rsid w:val="001548ED"/>
    <w:rsid w:val="001967F3"/>
    <w:rsid w:val="001D602D"/>
    <w:rsid w:val="00212E3E"/>
    <w:rsid w:val="0026640F"/>
    <w:rsid w:val="002767BC"/>
    <w:rsid w:val="00285D2F"/>
    <w:rsid w:val="00293E9F"/>
    <w:rsid w:val="002B0E81"/>
    <w:rsid w:val="002C5249"/>
    <w:rsid w:val="002E4A69"/>
    <w:rsid w:val="00321F7C"/>
    <w:rsid w:val="0033728D"/>
    <w:rsid w:val="00352208"/>
    <w:rsid w:val="0037348C"/>
    <w:rsid w:val="003C2499"/>
    <w:rsid w:val="003D7FD5"/>
    <w:rsid w:val="00435FC8"/>
    <w:rsid w:val="004470AD"/>
    <w:rsid w:val="00493747"/>
    <w:rsid w:val="00584A5D"/>
    <w:rsid w:val="005B2800"/>
    <w:rsid w:val="006535F3"/>
    <w:rsid w:val="006A075B"/>
    <w:rsid w:val="006B6E3D"/>
    <w:rsid w:val="006C08D8"/>
    <w:rsid w:val="006C35AF"/>
    <w:rsid w:val="006C47B5"/>
    <w:rsid w:val="006D35DA"/>
    <w:rsid w:val="006E57EE"/>
    <w:rsid w:val="006E67A2"/>
    <w:rsid w:val="007377E5"/>
    <w:rsid w:val="00743637"/>
    <w:rsid w:val="007674CA"/>
    <w:rsid w:val="00777ADD"/>
    <w:rsid w:val="00792275"/>
    <w:rsid w:val="007E71C6"/>
    <w:rsid w:val="0080305E"/>
    <w:rsid w:val="00804316"/>
    <w:rsid w:val="0081031E"/>
    <w:rsid w:val="00827B50"/>
    <w:rsid w:val="00860F36"/>
    <w:rsid w:val="00860F58"/>
    <w:rsid w:val="0088429A"/>
    <w:rsid w:val="008878B0"/>
    <w:rsid w:val="008B14A4"/>
    <w:rsid w:val="008D4383"/>
    <w:rsid w:val="008E5A0D"/>
    <w:rsid w:val="008E7B5D"/>
    <w:rsid w:val="008F1EF0"/>
    <w:rsid w:val="008F6C18"/>
    <w:rsid w:val="009037DE"/>
    <w:rsid w:val="00947466"/>
    <w:rsid w:val="009946C2"/>
    <w:rsid w:val="00996C7C"/>
    <w:rsid w:val="009B3D0E"/>
    <w:rsid w:val="009E47D7"/>
    <w:rsid w:val="00A02FFC"/>
    <w:rsid w:val="00A066A8"/>
    <w:rsid w:val="00A52E27"/>
    <w:rsid w:val="00A6216C"/>
    <w:rsid w:val="00A725A6"/>
    <w:rsid w:val="00A92E06"/>
    <w:rsid w:val="00AA1F58"/>
    <w:rsid w:val="00AB1A20"/>
    <w:rsid w:val="00AC2709"/>
    <w:rsid w:val="00AE3883"/>
    <w:rsid w:val="00AF28E5"/>
    <w:rsid w:val="00B37CB6"/>
    <w:rsid w:val="00B6027B"/>
    <w:rsid w:val="00B63245"/>
    <w:rsid w:val="00B70FDA"/>
    <w:rsid w:val="00B74F7F"/>
    <w:rsid w:val="00BF57A1"/>
    <w:rsid w:val="00BF6511"/>
    <w:rsid w:val="00C000EB"/>
    <w:rsid w:val="00C1351B"/>
    <w:rsid w:val="00C77A46"/>
    <w:rsid w:val="00C80824"/>
    <w:rsid w:val="00CA1C10"/>
    <w:rsid w:val="00CC4ADE"/>
    <w:rsid w:val="00CF06AE"/>
    <w:rsid w:val="00D1060C"/>
    <w:rsid w:val="00D40E90"/>
    <w:rsid w:val="00D43666"/>
    <w:rsid w:val="00D942C9"/>
    <w:rsid w:val="00DA3936"/>
    <w:rsid w:val="00DB4379"/>
    <w:rsid w:val="00DF0C48"/>
    <w:rsid w:val="00E279F6"/>
    <w:rsid w:val="00E27C35"/>
    <w:rsid w:val="00E369A7"/>
    <w:rsid w:val="00E479F0"/>
    <w:rsid w:val="00E52030"/>
    <w:rsid w:val="00E85CF5"/>
    <w:rsid w:val="00EA2383"/>
    <w:rsid w:val="00EB2270"/>
    <w:rsid w:val="00EE1366"/>
    <w:rsid w:val="00EF1A9D"/>
    <w:rsid w:val="00EF5429"/>
    <w:rsid w:val="00F06583"/>
    <w:rsid w:val="00F32EED"/>
    <w:rsid w:val="00F4614E"/>
    <w:rsid w:val="00F568F8"/>
    <w:rsid w:val="00FA1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EE8A"/>
  <w15:chartTrackingRefBased/>
  <w15:docId w15:val="{10E0407F-62E4-4322-A9A9-7005BD3D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47B5"/>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6C47B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6C47B5"/>
    <w:rPr>
      <w:color w:val="0000FF"/>
      <w:u w:val="single"/>
    </w:rPr>
  </w:style>
  <w:style w:type="character" w:styleId="UnresolvedMention">
    <w:name w:val="Unresolved Mention"/>
    <w:basedOn w:val="DefaultParagraphFont"/>
    <w:uiPriority w:val="99"/>
    <w:semiHidden/>
    <w:unhideWhenUsed/>
    <w:rsid w:val="006C47B5"/>
    <w:rPr>
      <w:color w:val="605E5C"/>
      <w:shd w:val="clear" w:color="auto" w:fill="E1DFDD"/>
    </w:rPr>
  </w:style>
  <w:style w:type="character" w:styleId="Strong">
    <w:name w:val="Strong"/>
    <w:basedOn w:val="DefaultParagraphFont"/>
    <w:uiPriority w:val="22"/>
    <w:qFormat/>
    <w:rsid w:val="00285D2F"/>
    <w:rPr>
      <w:b/>
      <w:bCs/>
    </w:rPr>
  </w:style>
  <w:style w:type="paragraph" w:styleId="ListParagraph">
    <w:name w:val="List Paragraph"/>
    <w:basedOn w:val="Normal"/>
    <w:uiPriority w:val="34"/>
    <w:qFormat/>
    <w:rsid w:val="00BF57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36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darwin.cam.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0c3c98-bf15-46b3-a2c2-febcad0fe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6E26C9A81D9A42B5B4E5E8257036F7" ma:contentTypeVersion="16" ma:contentTypeDescription="Create a new document." ma:contentTypeScope="" ma:versionID="ccd238ef3535733ca6bf501ec0698fcf">
  <xsd:schema xmlns:xsd="http://www.w3.org/2001/XMLSchema" xmlns:xs="http://www.w3.org/2001/XMLSchema" xmlns:p="http://schemas.microsoft.com/office/2006/metadata/properties" xmlns:ns2="dadd9ab8-73e9-42f8-84be-767583df357e" xmlns:ns3="a10c3c98-bf15-46b3-a2c2-febcad0fefd4" targetNamespace="http://schemas.microsoft.com/office/2006/metadata/properties" ma:root="true" ma:fieldsID="616af6d4b23a10a631114c48abedffc5" ns2:_="" ns3:_="">
    <xsd:import namespace="dadd9ab8-73e9-42f8-84be-767583df357e"/>
    <xsd:import namespace="a10c3c98-bf15-46b3-a2c2-febcad0fef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d9ab8-73e9-42f8-84be-767583df35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0c3c98-bf15-46b3-a2c2-febcad0fef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9CE68E-620F-4429-9E6F-4C7CE690EB3E}">
  <ds:schemaRefs>
    <ds:schemaRef ds:uri="http://schemas.microsoft.com/office/2006/metadata/properties"/>
    <ds:schemaRef ds:uri="http://schemas.microsoft.com/office/infopath/2007/PartnerControls"/>
    <ds:schemaRef ds:uri="a10c3c98-bf15-46b3-a2c2-febcad0fefd4"/>
  </ds:schemaRefs>
</ds:datastoreItem>
</file>

<file path=customXml/itemProps2.xml><?xml version="1.0" encoding="utf-8"?>
<ds:datastoreItem xmlns:ds="http://schemas.openxmlformats.org/officeDocument/2006/customXml" ds:itemID="{1E0CC382-3DFB-467D-B322-3E9643EFA534}">
  <ds:schemaRefs>
    <ds:schemaRef ds:uri="http://schemas.microsoft.com/sharepoint/v3/contenttype/forms"/>
  </ds:schemaRefs>
</ds:datastoreItem>
</file>

<file path=customXml/itemProps3.xml><?xml version="1.0" encoding="utf-8"?>
<ds:datastoreItem xmlns:ds="http://schemas.openxmlformats.org/officeDocument/2006/customXml" ds:itemID="{8DE092E4-E5AD-4B66-B5F8-B3A92EC3F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d9ab8-73e9-42f8-84be-767583df357e"/>
    <ds:schemaRef ds:uri="a10c3c98-bf15-46b3-a2c2-febcad0fe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Hilton</dc:creator>
  <cp:keywords/>
  <dc:description/>
  <cp:lastModifiedBy>Laura Kenworthy</cp:lastModifiedBy>
  <cp:revision>2</cp:revision>
  <cp:lastPrinted>2025-10-02T11:52:00Z</cp:lastPrinted>
  <dcterms:created xsi:type="dcterms:W3CDTF">2025-10-03T09:26:00Z</dcterms:created>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0x0101009E6E26C9A81D9A42B5B4E5E8257036F7</vt:lpwstr>
  </property>
  <property fmtid="{D5CDD505-2E9C-101B-9397-08002B2CF9AE}" pid="3" name="MediaServiceImageTags">
    <vt:lpwstr/>
  </property>
</Properties>
</file>